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5" w:rsidRPr="00D4280E" w:rsidRDefault="00C20C15" w:rsidP="00C20C15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B6713" w:rsidRDefault="008B6713" w:rsidP="008477EE">
      <w:pPr>
        <w:pStyle w:val="a5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ЗА 9 МЕСЯЦЕВ 2018 ГОДА БОЛЕЕ 62 ТЫСЯЧ ДОКУМЕНТОВ В СФЕРЕ КАДАСТРОВОГО УЧЕТА ПОСТУПИЛО </w:t>
      </w:r>
      <w:r w:rsidR="008477EE">
        <w:rPr>
          <w:rFonts w:ascii="Segoe UI" w:hAnsi="Segoe UI" w:cs="Segoe UI"/>
          <w:sz w:val="24"/>
          <w:szCs w:val="24"/>
          <w:lang w:eastAsia="ru-RU"/>
        </w:rPr>
        <w:t xml:space="preserve">В ОРГАН РЕГИСТРАЦИИ ПРАВ </w:t>
      </w:r>
      <w:r>
        <w:rPr>
          <w:rFonts w:ascii="Segoe UI" w:hAnsi="Segoe UI" w:cs="Segoe UI"/>
          <w:sz w:val="24"/>
          <w:szCs w:val="24"/>
          <w:lang w:eastAsia="ru-RU"/>
        </w:rPr>
        <w:t>ЧЕРЕЗ МФЦ</w:t>
      </w:r>
    </w:p>
    <w:p w:rsidR="00C20C15" w:rsidRPr="00E45862" w:rsidRDefault="00BF68D6" w:rsidP="00E45862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Все больше граждан и организаций оформляют сделки с недвижимостью в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Многофункциональных центрах предоставления государственных и муниципальных услуг (МФЦ)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BF5BA6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Курской области функционирует </w:t>
      </w:r>
      <w:r w:rsidR="004A4B22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 офис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Областно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бюджетно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учреждени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я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«Многофункциональный центр по предоставлению государственных и муниципальных услуг» 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140 территориально-обособленных 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структурны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х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подразделени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й,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котор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ые </w:t>
      </w:r>
      <w:bookmarkStart w:id="0" w:name="_GoBack"/>
      <w:bookmarkEnd w:id="0"/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обслужива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ю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т все районы Курской области. </w:t>
      </w:r>
    </w:p>
    <w:p w:rsidR="00BF68D6" w:rsidRDefault="00BF68D6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 осуществляют прием и выдачу документов по основным услугам Росреестра: кадастровый учет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регистрация прав собственности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(отдельно или в виде единой процедуры)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а также предоставление сведений, содержащихся в Едином государственном реестре недвижимости (ЕГРН).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За девять месяцев 2018 года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получение государственных услуг Росреестра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сфере кадастрового учета и предоставления сведений ЕГРН 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через офисы МФЦ поступило 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более 62 тысяч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</w:p>
    <w:p w:rsidR="00C20C15" w:rsidRPr="00E45862" w:rsidRDefault="00BF68D6" w:rsidP="00C20C1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Курской области на постоянной основе взаимодействует с МФЦ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 оказывает консультационную помощь специалистам по приему, контролю и обработке документов.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Кроме того, специалисты Кадастровой палаты проводят обучение сотрудников МФЦ.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BA1974" w:rsidRPr="00455A9D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="000A2C0A">
          <w:rPr>
            <w:rStyle w:val="a3"/>
            <w:rFonts w:ascii="Segoe UI" w:hAnsi="Segoe UI" w:cs="Segoe UI"/>
            <w:sz w:val="24"/>
            <w:szCs w:val="24"/>
          </w:rPr>
          <w:t>МФЦ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1974" w:rsidRPr="00E45862" w:rsidRDefault="00BA1974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sectPr w:rsidR="00BA1974" w:rsidRPr="00E45862" w:rsidSect="00BA19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0B7"/>
    <w:multiLevelType w:val="multilevel"/>
    <w:tmpl w:val="859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D6"/>
    <w:rsid w:val="000A2C0A"/>
    <w:rsid w:val="00146CB2"/>
    <w:rsid w:val="0016168F"/>
    <w:rsid w:val="001C2AE7"/>
    <w:rsid w:val="003305A5"/>
    <w:rsid w:val="004177F5"/>
    <w:rsid w:val="004A4B22"/>
    <w:rsid w:val="008477EE"/>
    <w:rsid w:val="008B6713"/>
    <w:rsid w:val="00BA1974"/>
    <w:rsid w:val="00BF5BA6"/>
    <w:rsid w:val="00BF68D6"/>
    <w:rsid w:val="00C20C15"/>
    <w:rsid w:val="00C236D1"/>
    <w:rsid w:val="00C72D1D"/>
    <w:rsid w:val="00C940AC"/>
    <w:rsid w:val="00E21E99"/>
    <w:rsid w:val="00E4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2018-10-11T12:06:00Z</cp:lastPrinted>
  <dcterms:created xsi:type="dcterms:W3CDTF">2018-10-15T09:15:00Z</dcterms:created>
  <dcterms:modified xsi:type="dcterms:W3CDTF">2018-10-15T09:15:00Z</dcterms:modified>
</cp:coreProperties>
</file>