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FC4" w:rsidRDefault="001F4FC4"/>
    <w:tbl>
      <w:tblPr>
        <w:tblpPr w:leftFromText="180" w:rightFromText="180" w:vertAnchor="page" w:horzAnchor="margin" w:tblpY="955"/>
        <w:tblW w:w="9631" w:type="dxa"/>
        <w:tblLook w:val="01E0"/>
      </w:tblPr>
      <w:tblGrid>
        <w:gridCol w:w="9631"/>
      </w:tblGrid>
      <w:tr w:rsidR="00292735" w:rsidRPr="00A44689" w:rsidTr="00083894">
        <w:trPr>
          <w:trHeight w:val="5774"/>
        </w:trPr>
        <w:tc>
          <w:tcPr>
            <w:tcW w:w="9631" w:type="dxa"/>
          </w:tcPr>
          <w:p w:rsidR="00292735" w:rsidRPr="00A44689" w:rsidRDefault="001F4FC4" w:rsidP="00A44689">
            <w:pPr>
              <w:tabs>
                <w:tab w:val="left" w:pos="9072"/>
              </w:tabs>
              <w:ind w:right="28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A4468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АДМИНИСТРАЦИЯ ЛЕБЯЖЕНСКОГО СЕЛЬСОВЕТА</w:t>
            </w:r>
          </w:p>
          <w:p w:rsidR="001F4FC4" w:rsidRPr="00A44689" w:rsidRDefault="001F4FC4" w:rsidP="00A44689">
            <w:pPr>
              <w:tabs>
                <w:tab w:val="left" w:pos="9072"/>
              </w:tabs>
              <w:ind w:right="28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A4468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КУРСКОГО РАЙОНА КУРСКОЙ ОБЛАСТИ</w:t>
            </w:r>
          </w:p>
          <w:p w:rsidR="001F4FC4" w:rsidRPr="00A44689" w:rsidRDefault="001F4FC4" w:rsidP="00A44689">
            <w:pPr>
              <w:tabs>
                <w:tab w:val="left" w:pos="9072"/>
              </w:tabs>
              <w:ind w:right="28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  <w:p w:rsidR="001F4FC4" w:rsidRPr="00A44689" w:rsidRDefault="001F4FC4" w:rsidP="00A44689">
            <w:pPr>
              <w:tabs>
                <w:tab w:val="left" w:pos="9072"/>
              </w:tabs>
              <w:ind w:right="28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A4468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ПОСТАНОВЛЕНИЕ</w:t>
            </w:r>
          </w:p>
          <w:p w:rsidR="001F4FC4" w:rsidRPr="00A44689" w:rsidRDefault="001F4FC4" w:rsidP="00A44689">
            <w:pPr>
              <w:tabs>
                <w:tab w:val="left" w:pos="9072"/>
              </w:tabs>
              <w:ind w:right="283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A44689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от 19.03.2015г.                                                                  №41 </w:t>
            </w:r>
          </w:p>
          <w:p w:rsidR="00292735" w:rsidRPr="00083894" w:rsidRDefault="00083894" w:rsidP="00A44689">
            <w:pPr>
              <w:pStyle w:val="a3"/>
              <w:tabs>
                <w:tab w:val="left" w:pos="9072"/>
              </w:tabs>
              <w:spacing w:before="0" w:after="0"/>
              <w:ind w:right="283"/>
              <w:jc w:val="center"/>
              <w:textAlignment w:val="top"/>
              <w:rPr>
                <w:b/>
                <w:color w:val="auto"/>
                <w:sz w:val="32"/>
                <w:szCs w:val="32"/>
              </w:rPr>
            </w:pPr>
            <w:r>
              <w:rPr>
                <w:b/>
                <w:color w:val="auto"/>
                <w:sz w:val="32"/>
                <w:szCs w:val="32"/>
              </w:rPr>
              <w:t>О</w:t>
            </w:r>
            <w:r w:rsidR="00292735" w:rsidRPr="00083894">
              <w:rPr>
                <w:b/>
                <w:color w:val="auto"/>
                <w:sz w:val="32"/>
                <w:szCs w:val="32"/>
              </w:rPr>
              <w:t xml:space="preserve"> внесении изменений в Постановление Администрации Лебяженского сельсовета от 27.12.2013г. 256 «О предоставлении муниципальными служащими Администрации Лебяженского сельсовета Курского района Курской области сведений о своих расходах, а также о расходах своих супруга (супруги) и несовершеннолетних детей»</w:t>
            </w:r>
          </w:p>
          <w:p w:rsidR="00292735" w:rsidRPr="00A44689" w:rsidRDefault="00292735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283"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292735" w:rsidRPr="00A44689" w:rsidRDefault="00292735" w:rsidP="00A44689">
      <w:pPr>
        <w:tabs>
          <w:tab w:val="left" w:pos="9072"/>
        </w:tabs>
        <w:autoSpaceDE w:val="0"/>
        <w:autoSpaceDN w:val="0"/>
        <w:adjustRightInd w:val="0"/>
        <w:ind w:right="283"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A44689">
        <w:rPr>
          <w:rFonts w:ascii="Arial" w:hAnsi="Arial" w:cs="Arial"/>
          <w:sz w:val="24"/>
          <w:szCs w:val="24"/>
        </w:rPr>
        <w:t>В соответствии с Федеральным законом от 03.12.2012 года №230-ФЗ «О контроле за соответствием расходов лиц, замещающих государственные должности, и иных лиц их доходам», ст.15 Федерального закона от 02.03.2007 №25-ФЗ «О муниципальной службе в Российской Федерации», на основании протеста Прокуратуры Курского района Курской области от 13.03.2015г. №90-2015,  Администрация Лебяженского сельсовета</w:t>
      </w:r>
      <w:proofErr w:type="gramEnd"/>
    </w:p>
    <w:p w:rsidR="00292735" w:rsidRPr="00A44689" w:rsidRDefault="00292735" w:rsidP="00A44689">
      <w:pPr>
        <w:tabs>
          <w:tab w:val="left" w:pos="9072"/>
        </w:tabs>
        <w:autoSpaceDE w:val="0"/>
        <w:autoSpaceDN w:val="0"/>
        <w:adjustRightInd w:val="0"/>
        <w:ind w:right="283"/>
        <w:jc w:val="both"/>
        <w:rPr>
          <w:rFonts w:ascii="Arial" w:hAnsi="Arial" w:cs="Arial"/>
          <w:b/>
          <w:sz w:val="24"/>
          <w:szCs w:val="24"/>
        </w:rPr>
      </w:pPr>
      <w:r w:rsidRPr="00A44689">
        <w:rPr>
          <w:rFonts w:ascii="Arial" w:hAnsi="Arial" w:cs="Arial"/>
          <w:b/>
          <w:sz w:val="24"/>
          <w:szCs w:val="24"/>
        </w:rPr>
        <w:t>ПОСТАНОВЛЯЕТ:</w:t>
      </w:r>
    </w:p>
    <w:p w:rsidR="00292735" w:rsidRPr="00A44689" w:rsidRDefault="00292735" w:rsidP="00A44689">
      <w:pPr>
        <w:pStyle w:val="ConsPlusNormal0"/>
        <w:numPr>
          <w:ilvl w:val="0"/>
          <w:numId w:val="1"/>
        </w:numPr>
        <w:tabs>
          <w:tab w:val="center" w:pos="709"/>
          <w:tab w:val="left" w:pos="9072"/>
        </w:tabs>
        <w:ind w:left="0" w:right="283" w:firstLine="0"/>
        <w:jc w:val="both"/>
        <w:rPr>
          <w:sz w:val="24"/>
          <w:szCs w:val="24"/>
        </w:rPr>
      </w:pPr>
      <w:r w:rsidRPr="00A44689">
        <w:rPr>
          <w:sz w:val="24"/>
          <w:szCs w:val="24"/>
        </w:rPr>
        <w:t>Внести изменения в Постановление Администрации Лебяженского сельсовета Курского района Курской области от 27.12.2013г. №256 «О предоставлении муниципальными служащими Администрации Лебяженского сельсовета Курского района Курской области сведений о своих расходах, а также о расходах своих супруга (супруги) и несовершеннолетних детей»:</w:t>
      </w:r>
    </w:p>
    <w:p w:rsidR="003D04A8" w:rsidRPr="00A44689" w:rsidRDefault="00A44689" w:rsidP="00A44689">
      <w:pPr>
        <w:pStyle w:val="ConsPlusNormal0"/>
        <w:tabs>
          <w:tab w:val="center" w:pos="0"/>
          <w:tab w:val="left" w:pos="9072"/>
        </w:tabs>
        <w:ind w:right="283" w:firstLine="709"/>
        <w:jc w:val="both"/>
        <w:rPr>
          <w:sz w:val="24"/>
          <w:szCs w:val="24"/>
        </w:rPr>
      </w:pPr>
      <w:r w:rsidRPr="00A44689">
        <w:rPr>
          <w:b/>
          <w:sz w:val="24"/>
          <w:szCs w:val="24"/>
        </w:rPr>
        <w:t>1.1</w:t>
      </w:r>
      <w:r>
        <w:rPr>
          <w:sz w:val="24"/>
          <w:szCs w:val="24"/>
        </w:rPr>
        <w:t>.</w:t>
      </w:r>
      <w:r w:rsidR="003D04A8" w:rsidRPr="00A44689">
        <w:rPr>
          <w:sz w:val="24"/>
          <w:szCs w:val="24"/>
        </w:rPr>
        <w:t>Приложения 1,2 к постановлению Администрации Лебяженского сельсовета от 27.12.2013г. №256 исключить.</w:t>
      </w:r>
    </w:p>
    <w:p w:rsidR="003D04A8" w:rsidRPr="00A44689" w:rsidRDefault="00A44689" w:rsidP="00A44689">
      <w:pPr>
        <w:tabs>
          <w:tab w:val="left" w:pos="9072"/>
        </w:tabs>
        <w:ind w:right="283" w:firstLine="709"/>
        <w:jc w:val="both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b/>
          <w:sz w:val="24"/>
          <w:szCs w:val="24"/>
        </w:rPr>
        <w:t>1.2.</w:t>
      </w:r>
      <w:r w:rsidRPr="00A44689">
        <w:rPr>
          <w:rFonts w:ascii="Arial" w:hAnsi="Arial" w:cs="Arial"/>
          <w:sz w:val="24"/>
          <w:szCs w:val="24"/>
        </w:rPr>
        <w:t xml:space="preserve"> </w:t>
      </w:r>
      <w:r w:rsidR="003D04A8" w:rsidRPr="00A44689">
        <w:rPr>
          <w:rFonts w:ascii="Arial" w:hAnsi="Arial" w:cs="Arial"/>
          <w:sz w:val="24"/>
          <w:szCs w:val="24"/>
        </w:rPr>
        <w:t>Перечень должностей муниципальных служащих Администрации Лебяженского сельсовета Курского района           Курской области, при замещении которых муниципальные служащие Администрации Лебяженского сельсовета Курского района Курской области  обязаны представлять сведения о своих расходах, а также о расходах своих супруги (супруга) и несовершеннолетних детей дополнить словами: - ведущий специалист-эксперт Администрации Лебяженского сельсовета.</w:t>
      </w:r>
    </w:p>
    <w:p w:rsidR="001F4FC4" w:rsidRPr="00A44689" w:rsidRDefault="001F4FC4" w:rsidP="00A44689">
      <w:pPr>
        <w:tabs>
          <w:tab w:val="left" w:pos="9072"/>
        </w:tabs>
        <w:ind w:right="283"/>
        <w:jc w:val="both"/>
        <w:rPr>
          <w:rFonts w:ascii="Arial" w:hAnsi="Arial" w:cs="Arial"/>
          <w:sz w:val="24"/>
          <w:szCs w:val="24"/>
        </w:rPr>
      </w:pPr>
    </w:p>
    <w:p w:rsidR="003D04A8" w:rsidRPr="00A44689" w:rsidRDefault="00A44689" w:rsidP="00A44689">
      <w:pPr>
        <w:pStyle w:val="ConsPlusNormal0"/>
        <w:tabs>
          <w:tab w:val="center" w:pos="709"/>
          <w:tab w:val="left" w:pos="9072"/>
        </w:tabs>
        <w:ind w:left="709" w:right="283" w:firstLine="0"/>
        <w:jc w:val="both"/>
        <w:rPr>
          <w:sz w:val="24"/>
          <w:szCs w:val="24"/>
        </w:rPr>
      </w:pPr>
      <w:r w:rsidRPr="00A44689">
        <w:rPr>
          <w:b/>
          <w:sz w:val="24"/>
          <w:szCs w:val="24"/>
        </w:rPr>
        <w:t>1.3.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</w:t>
      </w:r>
      <w:r w:rsidR="003D04A8" w:rsidRPr="00A44689">
        <w:rPr>
          <w:sz w:val="24"/>
          <w:szCs w:val="24"/>
        </w:rPr>
        <w:t xml:space="preserve">. 3 Положения изложить в следующей редакции: </w:t>
      </w:r>
    </w:p>
    <w:p w:rsidR="003D04A8" w:rsidRPr="00A44689" w:rsidRDefault="003D04A8" w:rsidP="00A44689">
      <w:pPr>
        <w:pStyle w:val="ConsPlusNormal0"/>
        <w:tabs>
          <w:tab w:val="center" w:pos="0"/>
          <w:tab w:val="left" w:pos="9072"/>
        </w:tabs>
        <w:ind w:right="283" w:firstLine="0"/>
        <w:jc w:val="both"/>
        <w:rPr>
          <w:sz w:val="24"/>
          <w:szCs w:val="24"/>
        </w:rPr>
      </w:pPr>
      <w:proofErr w:type="gramStart"/>
      <w:r w:rsidRPr="00A44689">
        <w:rPr>
          <w:sz w:val="24"/>
          <w:szCs w:val="24"/>
        </w:rPr>
        <w:lastRenderedPageBreak/>
        <w:t xml:space="preserve">«Сведения о своих расходах, а также о расходах своих супруги (супруга) и несовершеннолетних детей представляются муниципальными служащими по форме справки, утвержденной </w:t>
      </w:r>
      <w:r w:rsidR="0025551D" w:rsidRPr="00A44689">
        <w:rPr>
          <w:sz w:val="24"/>
          <w:szCs w:val="24"/>
        </w:rPr>
        <w:t xml:space="preserve"> Указ</w:t>
      </w:r>
      <w:r w:rsidR="00EB2883" w:rsidRPr="00A44689">
        <w:rPr>
          <w:sz w:val="24"/>
          <w:szCs w:val="24"/>
        </w:rPr>
        <w:t>ом</w:t>
      </w:r>
      <w:r w:rsidR="0025551D" w:rsidRPr="00A44689">
        <w:rPr>
          <w:sz w:val="24"/>
          <w:szCs w:val="24"/>
        </w:rPr>
        <w:t xml:space="preserve"> Президента РФ от 23.06.2014г. №460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  <w:r w:rsidR="001F295B" w:rsidRPr="00A44689">
        <w:rPr>
          <w:sz w:val="24"/>
          <w:szCs w:val="24"/>
        </w:rPr>
        <w:t xml:space="preserve"> (приложение 1)</w:t>
      </w:r>
      <w:r w:rsidR="0025551D" w:rsidRPr="00A44689">
        <w:rPr>
          <w:sz w:val="24"/>
          <w:szCs w:val="24"/>
        </w:rPr>
        <w:t xml:space="preserve"> </w:t>
      </w:r>
      <w:r w:rsidRPr="00A44689">
        <w:rPr>
          <w:sz w:val="24"/>
          <w:szCs w:val="24"/>
        </w:rPr>
        <w:t>ежегодно, не позднее 30 апреля года, следующего за</w:t>
      </w:r>
      <w:proofErr w:type="gramEnd"/>
      <w:r w:rsidRPr="00A44689">
        <w:rPr>
          <w:sz w:val="24"/>
          <w:szCs w:val="24"/>
        </w:rPr>
        <w:t xml:space="preserve"> отчетным</w:t>
      </w:r>
      <w:r w:rsidR="0025551D" w:rsidRPr="00A44689">
        <w:rPr>
          <w:sz w:val="24"/>
          <w:szCs w:val="24"/>
        </w:rPr>
        <w:t>.</w:t>
      </w:r>
    </w:p>
    <w:p w:rsidR="00292735" w:rsidRPr="00A44689" w:rsidRDefault="00292735" w:rsidP="00A44689">
      <w:pPr>
        <w:pStyle w:val="ConsPlusNormal0"/>
        <w:tabs>
          <w:tab w:val="center" w:pos="0"/>
          <w:tab w:val="left" w:pos="9072"/>
        </w:tabs>
        <w:ind w:right="283" w:firstLine="0"/>
        <w:jc w:val="both"/>
        <w:rPr>
          <w:sz w:val="24"/>
          <w:szCs w:val="24"/>
        </w:rPr>
      </w:pPr>
    </w:p>
    <w:p w:rsidR="00292735" w:rsidRPr="00A44689" w:rsidRDefault="00E2634D" w:rsidP="00A44689">
      <w:pPr>
        <w:tabs>
          <w:tab w:val="left" w:pos="9072"/>
        </w:tabs>
        <w:ind w:right="283" w:firstLine="709"/>
        <w:jc w:val="both"/>
        <w:rPr>
          <w:rFonts w:ascii="Arial" w:hAnsi="Arial" w:cs="Arial"/>
          <w:bCs/>
          <w:sz w:val="24"/>
          <w:szCs w:val="24"/>
        </w:rPr>
      </w:pPr>
      <w:r w:rsidRPr="00E2634D">
        <w:rPr>
          <w:rFonts w:ascii="Arial" w:hAnsi="Arial" w:cs="Arial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627pt;margin-top:-58.95pt;width:85.8pt;height:81pt;z-index:251658240;visibility:visible;mso-wrap-edited:f">
            <v:imagedata r:id="rId5" o:title=""/>
          </v:shape>
          <o:OLEObject Type="Embed" ProgID="Word.Picture.8" ShapeID="_x0000_s1026" DrawAspect="Content" ObjectID="_1615193238" r:id="rId6"/>
        </w:pict>
      </w:r>
      <w:r w:rsidR="0025551D" w:rsidRPr="00A44689">
        <w:rPr>
          <w:rFonts w:ascii="Arial" w:hAnsi="Arial" w:cs="Arial"/>
          <w:sz w:val="24"/>
          <w:szCs w:val="24"/>
        </w:rPr>
        <w:t>2</w:t>
      </w:r>
      <w:r w:rsidR="00292735" w:rsidRPr="00A44689">
        <w:rPr>
          <w:rFonts w:ascii="Arial" w:hAnsi="Arial" w:cs="Arial"/>
          <w:sz w:val="24"/>
          <w:szCs w:val="24"/>
        </w:rPr>
        <w:t xml:space="preserve">.Настоящее постановление вступает в силу </w:t>
      </w:r>
      <w:r w:rsidR="0025551D" w:rsidRPr="00A44689">
        <w:rPr>
          <w:rFonts w:ascii="Arial" w:hAnsi="Arial" w:cs="Arial"/>
          <w:bCs/>
          <w:sz w:val="24"/>
          <w:szCs w:val="24"/>
        </w:rPr>
        <w:t>со дня его подписания.</w:t>
      </w:r>
    </w:p>
    <w:p w:rsidR="00292735" w:rsidRPr="00A44689" w:rsidRDefault="00292735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292735" w:rsidRPr="00A44689" w:rsidRDefault="00292735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292735" w:rsidRPr="00A44689" w:rsidRDefault="00292735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292735" w:rsidRPr="00A44689" w:rsidRDefault="00292735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Глава Лебяженского сельсовета                                    </w:t>
      </w:r>
      <w:r w:rsidR="0025551D" w:rsidRPr="00A44689">
        <w:rPr>
          <w:rFonts w:ascii="Arial" w:hAnsi="Arial" w:cs="Arial"/>
          <w:sz w:val="24"/>
          <w:szCs w:val="24"/>
        </w:rPr>
        <w:t xml:space="preserve">                   </w:t>
      </w:r>
      <w:r w:rsidRPr="00A44689">
        <w:rPr>
          <w:rFonts w:ascii="Arial" w:hAnsi="Arial" w:cs="Arial"/>
          <w:sz w:val="24"/>
          <w:szCs w:val="24"/>
        </w:rPr>
        <w:t xml:space="preserve"> М.В. Гордеев</w:t>
      </w: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A44689" w:rsidRDefault="00A44689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A44689" w:rsidRPr="00A44689" w:rsidRDefault="00A44689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jc w:val="right"/>
        <w:rPr>
          <w:rFonts w:ascii="Arial" w:hAnsi="Arial" w:cs="Arial"/>
          <w:b/>
          <w:sz w:val="24"/>
          <w:szCs w:val="24"/>
        </w:rPr>
      </w:pPr>
      <w:r w:rsidRPr="00A44689">
        <w:rPr>
          <w:rFonts w:ascii="Arial" w:hAnsi="Arial" w:cs="Arial"/>
          <w:b/>
          <w:sz w:val="24"/>
          <w:szCs w:val="24"/>
        </w:rPr>
        <w:t xml:space="preserve">Приложение 1 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                     В ____________________________________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                      </w:t>
      </w:r>
      <w:proofErr w:type="gramStart"/>
      <w:r w:rsidRPr="00A44689">
        <w:rPr>
          <w:rFonts w:ascii="Arial" w:hAnsi="Arial" w:cs="Arial"/>
          <w:sz w:val="24"/>
          <w:szCs w:val="24"/>
        </w:rPr>
        <w:t>(указывается наименование кадрового</w:t>
      </w:r>
      <w:proofErr w:type="gramEnd"/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                          подразделения федерального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                        государственного органа, иного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                           органа или организации)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0" w:name="Par71"/>
      <w:bookmarkEnd w:id="0"/>
      <w:r w:rsidRPr="00A44689">
        <w:rPr>
          <w:rFonts w:ascii="Arial" w:hAnsi="Arial" w:cs="Arial"/>
          <w:sz w:val="24"/>
          <w:szCs w:val="24"/>
        </w:rPr>
        <w:t xml:space="preserve">                                СПРАВКА </w:t>
      </w:r>
      <w:hyperlink r:id="rId7" w:anchor="Par605" w:history="1">
        <w:r w:rsidRPr="00A44689">
          <w:rPr>
            <w:rStyle w:val="a5"/>
            <w:rFonts w:ascii="Arial" w:hAnsi="Arial" w:cs="Arial"/>
            <w:sz w:val="24"/>
            <w:szCs w:val="24"/>
          </w:rPr>
          <w:t>&lt;1&gt;</w:t>
        </w:r>
      </w:hyperlink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о доходах, расходах, об имуществе и обязательствах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     имущественного характера </w:t>
      </w:r>
      <w:hyperlink r:id="rId8" w:anchor="Par606" w:history="1">
        <w:r w:rsidRPr="00A44689">
          <w:rPr>
            <w:rStyle w:val="a5"/>
            <w:rFonts w:ascii="Arial" w:hAnsi="Arial" w:cs="Arial"/>
            <w:sz w:val="24"/>
            <w:szCs w:val="24"/>
          </w:rPr>
          <w:t>&lt;2&gt;</w:t>
        </w:r>
      </w:hyperlink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Я, ____________________________________</w:t>
      </w:r>
      <w:r w:rsidR="00A44689">
        <w:rPr>
          <w:rFonts w:ascii="Arial" w:hAnsi="Arial" w:cs="Arial"/>
          <w:sz w:val="24"/>
          <w:szCs w:val="24"/>
        </w:rPr>
        <w:t>_______________________________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__________________________________________</w:t>
      </w:r>
      <w:r w:rsidR="00A44689">
        <w:rPr>
          <w:rFonts w:ascii="Arial" w:hAnsi="Arial" w:cs="Arial"/>
          <w:sz w:val="24"/>
          <w:szCs w:val="24"/>
        </w:rPr>
        <w:t>________________________</w:t>
      </w:r>
      <w:r w:rsidRPr="00A44689">
        <w:rPr>
          <w:rFonts w:ascii="Arial" w:hAnsi="Arial" w:cs="Arial"/>
          <w:sz w:val="24"/>
          <w:szCs w:val="24"/>
        </w:rPr>
        <w:t>,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proofErr w:type="gramStart"/>
      <w:r w:rsidRPr="00A44689">
        <w:rPr>
          <w:rFonts w:ascii="Arial" w:hAnsi="Arial" w:cs="Arial"/>
          <w:sz w:val="24"/>
          <w:szCs w:val="24"/>
        </w:rPr>
        <w:t>(фамилия, имя, отчество, дата рождения, серия и номер паспорта,</w:t>
      </w:r>
      <w:proofErr w:type="gramEnd"/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дата выдачи и орган, выдавший паспорт)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___________________________________________________________</w:t>
      </w:r>
      <w:r w:rsidR="00A44689">
        <w:rPr>
          <w:rFonts w:ascii="Arial" w:hAnsi="Arial" w:cs="Arial"/>
          <w:sz w:val="24"/>
          <w:szCs w:val="24"/>
        </w:rPr>
        <w:t>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___________________________________________</w:t>
      </w:r>
      <w:r w:rsidR="00A44689">
        <w:rPr>
          <w:rFonts w:ascii="Arial" w:hAnsi="Arial" w:cs="Arial"/>
          <w:sz w:val="24"/>
          <w:szCs w:val="24"/>
        </w:rPr>
        <w:t>_______________________,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proofErr w:type="gramStart"/>
      <w:r w:rsidRPr="00A44689">
        <w:rPr>
          <w:rFonts w:ascii="Arial" w:hAnsi="Arial" w:cs="Arial"/>
          <w:sz w:val="24"/>
          <w:szCs w:val="24"/>
        </w:rPr>
        <w:t>(место работы (службы), занимаемая (замещаемая) должность; в случае</w:t>
      </w:r>
      <w:proofErr w:type="gramEnd"/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отсутствия основного места работы (службы) - род занятий; должность,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на </w:t>
      </w:r>
      <w:proofErr w:type="gramStart"/>
      <w:r w:rsidRPr="00A44689">
        <w:rPr>
          <w:rFonts w:ascii="Arial" w:hAnsi="Arial" w:cs="Arial"/>
          <w:sz w:val="24"/>
          <w:szCs w:val="24"/>
        </w:rPr>
        <w:t>замещение</w:t>
      </w:r>
      <w:proofErr w:type="gramEnd"/>
      <w:r w:rsidRPr="00A44689">
        <w:rPr>
          <w:rFonts w:ascii="Arial" w:hAnsi="Arial" w:cs="Arial"/>
          <w:sz w:val="24"/>
          <w:szCs w:val="24"/>
        </w:rPr>
        <w:t xml:space="preserve"> которой претендует гражданин (если применимо))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proofErr w:type="gramStart"/>
      <w:r w:rsidRPr="00A44689">
        <w:rPr>
          <w:rFonts w:ascii="Arial" w:hAnsi="Arial" w:cs="Arial"/>
          <w:sz w:val="24"/>
          <w:szCs w:val="24"/>
        </w:rPr>
        <w:t>зарегистрированный</w:t>
      </w:r>
      <w:proofErr w:type="gramEnd"/>
      <w:r w:rsidRPr="00A44689">
        <w:rPr>
          <w:rFonts w:ascii="Arial" w:hAnsi="Arial" w:cs="Arial"/>
          <w:sz w:val="24"/>
          <w:szCs w:val="24"/>
        </w:rPr>
        <w:t xml:space="preserve"> по адресу: ____________________________________________,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                    (адрес места регистрации)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сообщаю   сведения   о   доходах,   расходах   своих   супруги   (супруга),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несовершеннолетнего ребенка (</w:t>
      </w:r>
      <w:proofErr w:type="gramStart"/>
      <w:r w:rsidRPr="00A44689">
        <w:rPr>
          <w:rFonts w:ascii="Arial" w:hAnsi="Arial" w:cs="Arial"/>
          <w:sz w:val="24"/>
          <w:szCs w:val="24"/>
        </w:rPr>
        <w:t>нужное</w:t>
      </w:r>
      <w:proofErr w:type="gramEnd"/>
      <w:r w:rsidRPr="00A44689">
        <w:rPr>
          <w:rFonts w:ascii="Arial" w:hAnsi="Arial" w:cs="Arial"/>
          <w:sz w:val="24"/>
          <w:szCs w:val="24"/>
        </w:rPr>
        <w:t xml:space="preserve"> подчеркнуть)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___________________________________________</w:t>
      </w:r>
      <w:r w:rsidR="00A44689">
        <w:rPr>
          <w:rFonts w:ascii="Arial" w:hAnsi="Arial" w:cs="Arial"/>
          <w:sz w:val="24"/>
          <w:szCs w:val="24"/>
        </w:rPr>
        <w:t>________________________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proofErr w:type="gramStart"/>
      <w:r w:rsidRPr="00A44689">
        <w:rPr>
          <w:rFonts w:ascii="Arial" w:hAnsi="Arial" w:cs="Arial"/>
          <w:sz w:val="24"/>
          <w:szCs w:val="24"/>
        </w:rPr>
        <w:t>(фамилия, имя, отчество, год рождения, серия и номер паспорта,</w:t>
      </w:r>
      <w:proofErr w:type="gramEnd"/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дата выдачи и орган, выдавший паспорт)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___________________________________________</w:t>
      </w:r>
      <w:r w:rsidR="00A44689">
        <w:rPr>
          <w:rFonts w:ascii="Arial" w:hAnsi="Arial" w:cs="Arial"/>
          <w:sz w:val="24"/>
          <w:szCs w:val="24"/>
        </w:rPr>
        <w:t>________________________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proofErr w:type="gramStart"/>
      <w:r w:rsidRPr="00A44689">
        <w:rPr>
          <w:rFonts w:ascii="Arial" w:hAnsi="Arial" w:cs="Arial"/>
          <w:sz w:val="24"/>
          <w:szCs w:val="24"/>
        </w:rPr>
        <w:t>(адрес места регистрации, основное место работы (службы), занимаемая</w:t>
      </w:r>
      <w:proofErr w:type="gramEnd"/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        (замещаемая) должность)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___________________________________________________________________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(в случае отсутствия основного места работы (службы) - род занятий)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___________________________________________</w:t>
      </w:r>
      <w:r w:rsidR="00A44689">
        <w:rPr>
          <w:rFonts w:ascii="Arial" w:hAnsi="Arial" w:cs="Arial"/>
          <w:sz w:val="24"/>
          <w:szCs w:val="24"/>
        </w:rPr>
        <w:t>________________________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___________________________________________</w:t>
      </w:r>
      <w:r w:rsidR="00A44689">
        <w:rPr>
          <w:rFonts w:ascii="Arial" w:hAnsi="Arial" w:cs="Arial"/>
          <w:sz w:val="24"/>
          <w:szCs w:val="24"/>
        </w:rPr>
        <w:t>________________________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за    отчетный   период   с  1  января  20__ г.   по   31  декабря  20__ г.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об                         имуществе,                         принадлежащем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___________________________________________</w:t>
      </w:r>
      <w:r w:rsidR="00A44689">
        <w:rPr>
          <w:rFonts w:ascii="Arial" w:hAnsi="Arial" w:cs="Arial"/>
          <w:sz w:val="24"/>
          <w:szCs w:val="24"/>
        </w:rPr>
        <w:t>________________________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       (фамилия, имя, отчество)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на   праве   собственности,   о   вкладах  в  банках,  ценных  бумагах,  </w:t>
      </w:r>
      <w:proofErr w:type="gramStart"/>
      <w:r w:rsidRPr="00A44689">
        <w:rPr>
          <w:rFonts w:ascii="Arial" w:hAnsi="Arial" w:cs="Arial"/>
          <w:sz w:val="24"/>
          <w:szCs w:val="24"/>
        </w:rPr>
        <w:t>об</w:t>
      </w:r>
      <w:proofErr w:type="gramEnd"/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proofErr w:type="gramStart"/>
      <w:r w:rsidRPr="00A44689">
        <w:rPr>
          <w:rFonts w:ascii="Arial" w:hAnsi="Arial" w:cs="Arial"/>
          <w:sz w:val="24"/>
          <w:szCs w:val="24"/>
        </w:rPr>
        <w:t>обязательствах</w:t>
      </w:r>
      <w:proofErr w:type="gramEnd"/>
      <w:r w:rsidRPr="00A44689">
        <w:rPr>
          <w:rFonts w:ascii="Arial" w:hAnsi="Arial" w:cs="Arial"/>
          <w:sz w:val="24"/>
          <w:szCs w:val="24"/>
        </w:rPr>
        <w:t xml:space="preserve"> имущественного характера по состоянию на "__" ______ 20__ г.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1" w:name="Par106"/>
      <w:bookmarkEnd w:id="1"/>
      <w:r w:rsidRPr="00A44689">
        <w:rPr>
          <w:rFonts w:ascii="Arial" w:hAnsi="Arial" w:cs="Arial"/>
          <w:sz w:val="24"/>
          <w:szCs w:val="24"/>
        </w:rPr>
        <w:t xml:space="preserve">    Раздел 1. Сведения о доходах </w:t>
      </w:r>
      <w:hyperlink r:id="rId9" w:anchor="Par607" w:history="1">
        <w:r w:rsidRPr="00A44689">
          <w:rPr>
            <w:rStyle w:val="a5"/>
            <w:rFonts w:ascii="Arial" w:hAnsi="Arial" w:cs="Arial"/>
            <w:sz w:val="24"/>
            <w:szCs w:val="24"/>
          </w:rPr>
          <w:t>&lt;3&gt;</w:t>
        </w:r>
      </w:hyperlink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709"/>
        <w:gridCol w:w="7006"/>
        <w:gridCol w:w="1499"/>
      </w:tblGrid>
      <w:tr w:rsidR="00E36943" w:rsidRPr="00A44689" w:rsidTr="00A44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Вид дохода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Величина дохода </w:t>
            </w:r>
            <w:hyperlink r:id="rId10" w:anchor="Par608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&lt;4&gt;</w:t>
              </w:r>
            </w:hyperlink>
            <w:r w:rsidRPr="00A44689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E36943" w:rsidRPr="00A44689" w:rsidTr="00A44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E36943" w:rsidRPr="00A44689" w:rsidTr="00A44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2" w:name="Par142"/>
      <w:bookmarkEnd w:id="2"/>
      <w:r w:rsidRPr="00A44689">
        <w:rPr>
          <w:rFonts w:ascii="Arial" w:hAnsi="Arial" w:cs="Arial"/>
          <w:sz w:val="24"/>
          <w:szCs w:val="24"/>
        </w:rPr>
        <w:t xml:space="preserve">    Раздел 2. Сведения о расходах </w:t>
      </w:r>
      <w:hyperlink r:id="rId11" w:anchor="Par609" w:history="1">
        <w:r w:rsidRPr="00A44689">
          <w:rPr>
            <w:rStyle w:val="a5"/>
            <w:rFonts w:ascii="Arial" w:hAnsi="Arial" w:cs="Arial"/>
            <w:sz w:val="24"/>
            <w:szCs w:val="24"/>
          </w:rPr>
          <w:t>&lt;5&gt;</w:t>
        </w:r>
      </w:hyperlink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606"/>
        <w:gridCol w:w="2268"/>
        <w:gridCol w:w="1764"/>
        <w:gridCol w:w="3056"/>
        <w:gridCol w:w="1520"/>
      </w:tblGrid>
      <w:tr w:rsidR="00E36943" w:rsidRPr="00A44689" w:rsidTr="00A446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Вид приобретенного имущества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Сумма сделки (руб.)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Основание приобретения </w:t>
            </w:r>
            <w:hyperlink r:id="rId12" w:anchor="Par610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&lt;6&gt;</w:t>
              </w:r>
            </w:hyperlink>
          </w:p>
        </w:tc>
      </w:tr>
      <w:tr w:rsidR="00E36943" w:rsidRPr="00A44689" w:rsidTr="00A44689"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E36943" w:rsidRPr="00A44689" w:rsidTr="00A4468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Земельные участки: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Транспортные средства: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Ценные бумаги: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3)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3" w:name="Par223"/>
      <w:bookmarkEnd w:id="3"/>
      <w:r w:rsidRPr="00A44689">
        <w:rPr>
          <w:rFonts w:ascii="Arial" w:hAnsi="Arial" w:cs="Arial"/>
          <w:sz w:val="24"/>
          <w:szCs w:val="24"/>
        </w:rPr>
        <w:t xml:space="preserve">    Раздел 3. Сведения об имуществе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4" w:name="Par225"/>
      <w:bookmarkEnd w:id="4"/>
      <w:r w:rsidRPr="00A44689">
        <w:rPr>
          <w:rFonts w:ascii="Arial" w:hAnsi="Arial" w:cs="Arial"/>
          <w:sz w:val="24"/>
          <w:szCs w:val="24"/>
        </w:rPr>
        <w:t xml:space="preserve">    3.1. Недвижимое имущество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2"/>
        <w:gridCol w:w="1932"/>
        <w:gridCol w:w="1610"/>
        <w:gridCol w:w="1693"/>
        <w:gridCol w:w="1330"/>
        <w:gridCol w:w="2057"/>
      </w:tblGrid>
      <w:tr w:rsidR="00E36943" w:rsidRPr="00A44689" w:rsidTr="00A4468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Вид собственности </w:t>
            </w:r>
            <w:hyperlink r:id="rId13" w:anchor="Par611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&lt;7&gt;</w:t>
              </w:r>
            </w:hyperlink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Местонахождение (адрес)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Основание приобретения и источник средств </w:t>
            </w:r>
            <w:hyperlink r:id="rId14" w:anchor="Par612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&lt;8&gt;</w:t>
              </w:r>
            </w:hyperlink>
          </w:p>
        </w:tc>
      </w:tr>
      <w:tr w:rsidR="00E36943" w:rsidRPr="00A44689" w:rsidTr="00A4468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Земельные участки </w:t>
            </w:r>
            <w:hyperlink r:id="rId15" w:anchor="Par613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&lt;9&gt;</w:t>
              </w:r>
            </w:hyperlink>
            <w:r w:rsidRPr="00A44689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Жилые дома, дачи: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Квартиры: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Гаражи: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1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5" w:name="Par320"/>
      <w:bookmarkEnd w:id="5"/>
      <w:r w:rsidRPr="00A44689">
        <w:rPr>
          <w:rFonts w:ascii="Arial" w:hAnsi="Arial" w:cs="Arial"/>
          <w:sz w:val="24"/>
          <w:szCs w:val="24"/>
        </w:rPr>
        <w:t xml:space="preserve">    3.2. Транспортные средства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92"/>
        <w:gridCol w:w="3346"/>
        <w:gridCol w:w="2583"/>
        <w:gridCol w:w="2693"/>
      </w:tblGrid>
      <w:tr w:rsidR="00E36943" w:rsidRPr="00A44689" w:rsidTr="00A4468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Вид, марка, модель транспортного средства, год изготовления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Вид собственности </w:t>
            </w:r>
            <w:hyperlink r:id="rId16" w:anchor="Par614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&lt;10&gt;</w:t>
              </w:r>
            </w:hyperlink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Место регистрации</w:t>
            </w:r>
          </w:p>
        </w:tc>
      </w:tr>
      <w:tr w:rsidR="00E36943" w:rsidRPr="00A44689" w:rsidTr="00A44689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Автомобили легковые: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Автомобили грузовые: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44689">
              <w:rPr>
                <w:rFonts w:ascii="Arial" w:hAnsi="Arial" w:cs="Arial"/>
                <w:sz w:val="24"/>
                <w:szCs w:val="24"/>
              </w:rPr>
              <w:t>Мототранспортные</w:t>
            </w:r>
            <w:proofErr w:type="spellEnd"/>
            <w:r w:rsidRPr="00A44689">
              <w:rPr>
                <w:rFonts w:ascii="Arial" w:hAnsi="Arial" w:cs="Arial"/>
                <w:sz w:val="24"/>
                <w:szCs w:val="24"/>
              </w:rPr>
              <w:t xml:space="preserve"> средства:</w:t>
            </w:r>
          </w:p>
        </w:tc>
        <w:tc>
          <w:tcPr>
            <w:tcW w:w="2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2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Водный транспорт: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Воздушный транспорт: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Иные транспортные средства: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6943" w:rsidRPr="00A44689" w:rsidRDefault="00E36943" w:rsidP="00A44689">
            <w:pPr>
              <w:tabs>
                <w:tab w:val="left" w:pos="9072"/>
              </w:tabs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2)</w:t>
            </w:r>
          </w:p>
        </w:tc>
        <w:tc>
          <w:tcPr>
            <w:tcW w:w="25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6" w:name="Par393"/>
      <w:bookmarkEnd w:id="6"/>
      <w:r w:rsidRPr="00A44689">
        <w:rPr>
          <w:rFonts w:ascii="Arial" w:hAnsi="Arial" w:cs="Arial"/>
          <w:sz w:val="24"/>
          <w:szCs w:val="24"/>
        </w:rPr>
        <w:lastRenderedPageBreak/>
        <w:t xml:space="preserve">    Раздел 4. Сведения о счетах в банках и иных кредитных организациях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4"/>
        <w:gridCol w:w="2296"/>
        <w:gridCol w:w="1596"/>
        <w:gridCol w:w="1441"/>
        <w:gridCol w:w="1191"/>
        <w:gridCol w:w="2126"/>
      </w:tblGrid>
      <w:tr w:rsidR="00E36943" w:rsidRPr="00A44689" w:rsidTr="00A4468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Наименование и адрес банка или иной кредитной организации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Вид и валюта счета </w:t>
            </w:r>
            <w:hyperlink r:id="rId17" w:anchor="Par615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&lt;11&gt;</w:t>
              </w:r>
            </w:hyperlink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Дата открытия счета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Остаток на счете </w:t>
            </w:r>
            <w:hyperlink r:id="rId18" w:anchor="Par616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&lt;12&gt;</w:t>
              </w:r>
            </w:hyperlink>
            <w:r w:rsidRPr="00A44689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Сумма поступивших на счет денежных средств </w:t>
            </w:r>
            <w:hyperlink r:id="rId19" w:anchor="Par617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&lt;13&gt;</w:t>
              </w:r>
            </w:hyperlink>
            <w:r w:rsidRPr="00A44689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E36943" w:rsidRPr="00A44689" w:rsidTr="00A4468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36943" w:rsidRPr="00A44689" w:rsidTr="00A4468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7" w:name="Par426"/>
      <w:bookmarkEnd w:id="7"/>
      <w:r w:rsidRPr="00A44689">
        <w:rPr>
          <w:rFonts w:ascii="Arial" w:hAnsi="Arial" w:cs="Arial"/>
          <w:sz w:val="24"/>
          <w:szCs w:val="24"/>
        </w:rPr>
        <w:t xml:space="preserve">    Раздел 5. Сведения о ценных бумагах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8" w:name="Par428"/>
      <w:bookmarkEnd w:id="8"/>
      <w:r w:rsidRPr="00A44689">
        <w:rPr>
          <w:rFonts w:ascii="Arial" w:hAnsi="Arial" w:cs="Arial"/>
          <w:sz w:val="24"/>
          <w:szCs w:val="24"/>
        </w:rPr>
        <w:t xml:space="preserve">    5.1. Акции и иное участие в коммерческих организациях и фондах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50"/>
        <w:gridCol w:w="2506"/>
        <w:gridCol w:w="2212"/>
        <w:gridCol w:w="1111"/>
        <w:gridCol w:w="1276"/>
        <w:gridCol w:w="1559"/>
      </w:tblGrid>
      <w:tr w:rsidR="00E36943" w:rsidRPr="00A44689" w:rsidTr="00A446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Наименование и организационно-правовая форма организации </w:t>
            </w:r>
            <w:hyperlink r:id="rId20" w:anchor="Par618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&lt;14&gt;</w:t>
              </w:r>
            </w:hyperlink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Местонахождение организации (адрес)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Уставный капитал </w:t>
            </w:r>
            <w:hyperlink r:id="rId21" w:anchor="Par619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&lt;15&gt;</w:t>
              </w:r>
            </w:hyperlink>
            <w:r w:rsidRPr="00A44689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Доля участия </w:t>
            </w:r>
            <w:hyperlink r:id="rId22" w:anchor="Par620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&lt;16&gt;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Основание участия </w:t>
            </w:r>
            <w:hyperlink r:id="rId23" w:anchor="Par621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&lt;17&gt;</w:t>
              </w:r>
            </w:hyperlink>
          </w:p>
        </w:tc>
      </w:tr>
      <w:tr w:rsidR="00E36943" w:rsidRPr="00A44689" w:rsidTr="00A446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36943" w:rsidRPr="00A44689" w:rsidTr="00A446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9" w:name="Par473"/>
      <w:bookmarkEnd w:id="9"/>
      <w:r w:rsidRPr="00A44689">
        <w:rPr>
          <w:rFonts w:ascii="Arial" w:hAnsi="Arial" w:cs="Arial"/>
          <w:sz w:val="24"/>
          <w:szCs w:val="24"/>
        </w:rPr>
        <w:t xml:space="preserve">   5.2. Иные ценные бумаги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2"/>
        <w:gridCol w:w="1330"/>
        <w:gridCol w:w="1946"/>
        <w:gridCol w:w="2547"/>
        <w:gridCol w:w="1310"/>
        <w:gridCol w:w="1559"/>
      </w:tblGrid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Вид ценной бумаги </w:t>
            </w:r>
            <w:hyperlink r:id="rId24" w:anchor="Par622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&lt;18&gt;</w:t>
              </w:r>
            </w:hyperlink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Лицо, выпустившее ценную бумагу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Номинальная величина обязательства (руб.)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Общее количество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Общая стоимость </w:t>
            </w:r>
            <w:hyperlink r:id="rId25" w:anchor="Par623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&lt;19&gt;</w:t>
              </w:r>
            </w:hyperlink>
            <w:r w:rsidRPr="00A44689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Итого   по   </w:t>
      </w:r>
      <w:hyperlink r:id="rId26" w:anchor="Par426" w:history="1">
        <w:r w:rsidRPr="00A44689">
          <w:rPr>
            <w:rStyle w:val="a5"/>
            <w:rFonts w:ascii="Arial" w:hAnsi="Arial" w:cs="Arial"/>
            <w:sz w:val="24"/>
            <w:szCs w:val="24"/>
          </w:rPr>
          <w:t>разделу   5</w:t>
        </w:r>
      </w:hyperlink>
      <w:r w:rsidRPr="00A44689">
        <w:rPr>
          <w:rFonts w:ascii="Arial" w:hAnsi="Arial" w:cs="Arial"/>
          <w:sz w:val="24"/>
          <w:szCs w:val="24"/>
        </w:rPr>
        <w:t xml:space="preserve">   "Сведения   о   ценных   бумагах"  </w:t>
      </w:r>
      <w:proofErr w:type="gramStart"/>
      <w:r w:rsidRPr="00A44689">
        <w:rPr>
          <w:rFonts w:ascii="Arial" w:hAnsi="Arial" w:cs="Arial"/>
          <w:sz w:val="24"/>
          <w:szCs w:val="24"/>
        </w:rPr>
        <w:t>суммарная</w:t>
      </w:r>
      <w:proofErr w:type="gramEnd"/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декларированная стоимость ценных бумаг, включая доли участия </w:t>
      </w:r>
      <w:proofErr w:type="gramStart"/>
      <w:r w:rsidRPr="00A44689">
        <w:rPr>
          <w:rFonts w:ascii="Arial" w:hAnsi="Arial" w:cs="Arial"/>
          <w:sz w:val="24"/>
          <w:szCs w:val="24"/>
        </w:rPr>
        <w:t>в</w:t>
      </w:r>
      <w:proofErr w:type="gramEnd"/>
      <w:r w:rsidRPr="00A44689">
        <w:rPr>
          <w:rFonts w:ascii="Arial" w:hAnsi="Arial" w:cs="Arial"/>
          <w:sz w:val="24"/>
          <w:szCs w:val="24"/>
        </w:rPr>
        <w:t xml:space="preserve"> коммерческих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proofErr w:type="gramStart"/>
      <w:r w:rsidRPr="00A44689">
        <w:rPr>
          <w:rFonts w:ascii="Arial" w:hAnsi="Arial" w:cs="Arial"/>
          <w:sz w:val="24"/>
          <w:szCs w:val="24"/>
        </w:rPr>
        <w:t>организациях</w:t>
      </w:r>
      <w:proofErr w:type="gramEnd"/>
      <w:r w:rsidRPr="00A44689">
        <w:rPr>
          <w:rFonts w:ascii="Arial" w:hAnsi="Arial" w:cs="Arial"/>
          <w:sz w:val="24"/>
          <w:szCs w:val="24"/>
        </w:rPr>
        <w:t xml:space="preserve"> (руб.), ______________________________________________________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______________________________________.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10" w:name="Par529"/>
      <w:bookmarkEnd w:id="10"/>
      <w:r w:rsidRPr="00A44689">
        <w:rPr>
          <w:rFonts w:ascii="Arial" w:hAnsi="Arial" w:cs="Arial"/>
          <w:sz w:val="24"/>
          <w:szCs w:val="24"/>
        </w:rPr>
        <w:t xml:space="preserve">    Раздел 6. Сведения об обязательствах имущественного характера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11" w:name="Par531"/>
      <w:bookmarkEnd w:id="11"/>
      <w:r w:rsidRPr="00A44689">
        <w:rPr>
          <w:rFonts w:ascii="Arial" w:hAnsi="Arial" w:cs="Arial"/>
          <w:sz w:val="24"/>
          <w:szCs w:val="24"/>
        </w:rPr>
        <w:t xml:space="preserve">    6.1. Объекты недвижимого имущества, находящиеся в пользовании </w:t>
      </w:r>
      <w:hyperlink r:id="rId27" w:anchor="Par624" w:history="1">
        <w:r w:rsidRPr="00A44689">
          <w:rPr>
            <w:rStyle w:val="a5"/>
            <w:rFonts w:ascii="Arial" w:hAnsi="Arial" w:cs="Arial"/>
            <w:sz w:val="24"/>
            <w:szCs w:val="24"/>
          </w:rPr>
          <w:t>&lt;20&gt;</w:t>
        </w:r>
      </w:hyperlink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22"/>
        <w:gridCol w:w="1722"/>
        <w:gridCol w:w="1932"/>
        <w:gridCol w:w="1805"/>
        <w:gridCol w:w="1816"/>
        <w:gridCol w:w="1417"/>
      </w:tblGrid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Вид имущества </w:t>
            </w:r>
            <w:hyperlink r:id="rId28" w:anchor="Par625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&lt;21&gt;</w:t>
              </w:r>
            </w:hyperlink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Вид и сроки пользования </w:t>
            </w:r>
            <w:hyperlink r:id="rId29" w:anchor="Par626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&lt;22&gt;</w:t>
              </w:r>
            </w:hyperlink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Основание пользования </w:t>
            </w:r>
            <w:hyperlink r:id="rId30" w:anchor="Par627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&lt;23&gt;</w:t>
              </w:r>
            </w:hyperlink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Местонахождение (адрес)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Площадь (кв. м)</w:t>
            </w: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12" w:name="Par564"/>
      <w:bookmarkEnd w:id="12"/>
      <w:r w:rsidRPr="00A44689">
        <w:rPr>
          <w:rFonts w:ascii="Arial" w:hAnsi="Arial" w:cs="Arial"/>
          <w:sz w:val="24"/>
          <w:szCs w:val="24"/>
        </w:rPr>
        <w:t xml:space="preserve">    6.2. Срочные обязательства финансового характера </w:t>
      </w:r>
      <w:hyperlink r:id="rId31" w:anchor="Par628" w:history="1">
        <w:r w:rsidRPr="00A44689">
          <w:rPr>
            <w:rStyle w:val="a5"/>
            <w:rFonts w:ascii="Arial" w:hAnsi="Arial" w:cs="Arial"/>
            <w:sz w:val="24"/>
            <w:szCs w:val="24"/>
          </w:rPr>
          <w:t>&lt;24&gt;</w:t>
        </w:r>
      </w:hyperlink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tbl>
      <w:tblPr>
        <w:tblW w:w="9214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78"/>
        <w:gridCol w:w="1792"/>
        <w:gridCol w:w="1456"/>
        <w:gridCol w:w="1694"/>
        <w:gridCol w:w="2277"/>
        <w:gridCol w:w="1417"/>
      </w:tblGrid>
      <w:tr w:rsidR="00E36943" w:rsidRPr="00A44689" w:rsidTr="00A4468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A44689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Содержание обязательства </w:t>
            </w:r>
            <w:hyperlink r:id="rId32" w:anchor="Par629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&lt;25&gt;</w:t>
              </w:r>
            </w:hyperlink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Кредитор (должник) </w:t>
            </w:r>
            <w:hyperlink r:id="rId33" w:anchor="Par630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&lt;26&gt;</w:t>
              </w:r>
            </w:hyperlink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Основание возникновения </w:t>
            </w:r>
            <w:hyperlink r:id="rId34" w:anchor="Par631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&lt;27&gt;</w:t>
              </w:r>
            </w:hyperlink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Сумма обязательства/размер обязательства по состоянию на отчетную дату </w:t>
            </w:r>
            <w:hyperlink r:id="rId35" w:anchor="Par632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&lt;28&gt;</w:t>
              </w:r>
            </w:hyperlink>
            <w:r w:rsidRPr="00A44689">
              <w:rPr>
                <w:rFonts w:ascii="Arial" w:hAnsi="Arial" w:cs="Arial"/>
                <w:sz w:val="24"/>
                <w:szCs w:val="24"/>
              </w:rPr>
              <w:t xml:space="preserve"> (руб.)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 xml:space="preserve">Условия обязательства </w:t>
            </w:r>
            <w:hyperlink r:id="rId36" w:anchor="Par633" w:history="1">
              <w:r w:rsidRPr="00A44689">
                <w:rPr>
                  <w:rStyle w:val="a5"/>
                  <w:rFonts w:ascii="Arial" w:hAnsi="Arial" w:cs="Arial"/>
                  <w:sz w:val="24"/>
                  <w:szCs w:val="24"/>
                </w:rPr>
                <w:t>&lt;29&gt;</w:t>
              </w:r>
            </w:hyperlink>
          </w:p>
        </w:tc>
      </w:tr>
      <w:tr w:rsidR="00E36943" w:rsidRPr="00A44689" w:rsidTr="00A4468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E36943" w:rsidRPr="00A44689" w:rsidTr="00A4468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36943" w:rsidRPr="00A44689" w:rsidTr="00A44689"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44689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943" w:rsidRPr="00A44689" w:rsidRDefault="00E36943" w:rsidP="00A44689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spacing w:after="0" w:line="240" w:lineRule="auto"/>
              <w:ind w:right="283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Достоверность и полноту настоящих сведений подтверждаю.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"__" _______________ 20__ г. ______________________________________________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                (подпись лица, представляющего сведения)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______________________________________________</w:t>
      </w:r>
      <w:r w:rsidR="00A44689">
        <w:rPr>
          <w:rFonts w:ascii="Arial" w:hAnsi="Arial" w:cs="Arial"/>
          <w:sz w:val="24"/>
          <w:szCs w:val="24"/>
        </w:rPr>
        <w:t>_____________________</w:t>
      </w:r>
    </w:p>
    <w:p w:rsidR="00E36943" w:rsidRPr="00A44689" w:rsidRDefault="00E36943" w:rsidP="00A44689">
      <w:pPr>
        <w:pStyle w:val="ConsPlusNonformat"/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 xml:space="preserve">                (Ф.И.О. и подпись лица, принявшего справку)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r w:rsidRPr="00A44689">
        <w:rPr>
          <w:rFonts w:ascii="Arial" w:hAnsi="Arial" w:cs="Arial"/>
          <w:sz w:val="24"/>
          <w:szCs w:val="24"/>
        </w:rPr>
        <w:t>--------------------------------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13" w:name="Par605"/>
      <w:bookmarkEnd w:id="13"/>
      <w:r w:rsidRPr="00A44689">
        <w:rPr>
          <w:rFonts w:ascii="Arial" w:hAnsi="Arial" w:cs="Arial"/>
          <w:sz w:val="24"/>
          <w:szCs w:val="24"/>
        </w:rPr>
        <w:t>&lt;1</w:t>
      </w:r>
      <w:proofErr w:type="gramStart"/>
      <w:r w:rsidRPr="00A44689">
        <w:rPr>
          <w:rFonts w:ascii="Arial" w:hAnsi="Arial" w:cs="Arial"/>
          <w:sz w:val="24"/>
          <w:szCs w:val="24"/>
        </w:rPr>
        <w:t>&gt; З</w:t>
      </w:r>
      <w:proofErr w:type="gramEnd"/>
      <w:r w:rsidRPr="00A44689">
        <w:rPr>
          <w:rFonts w:ascii="Arial" w:hAnsi="Arial" w:cs="Arial"/>
          <w:sz w:val="24"/>
          <w:szCs w:val="24"/>
        </w:rPr>
        <w:t>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14" w:name="Par606"/>
      <w:bookmarkEnd w:id="14"/>
      <w:r w:rsidRPr="00A44689">
        <w:rPr>
          <w:rFonts w:ascii="Arial" w:hAnsi="Arial" w:cs="Arial"/>
          <w:sz w:val="24"/>
          <w:szCs w:val="24"/>
        </w:rPr>
        <w:t>&lt;2&gt;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15" w:name="Par607"/>
      <w:bookmarkEnd w:id="15"/>
      <w:r w:rsidRPr="00A44689">
        <w:rPr>
          <w:rFonts w:ascii="Arial" w:hAnsi="Arial" w:cs="Arial"/>
          <w:sz w:val="24"/>
          <w:szCs w:val="24"/>
        </w:rPr>
        <w:t>&lt;3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доходы (включая пенсии, пособия, иные выплаты) за отчетный период.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16" w:name="Par608"/>
      <w:bookmarkEnd w:id="16"/>
      <w:r w:rsidRPr="00A44689">
        <w:rPr>
          <w:rFonts w:ascii="Arial" w:hAnsi="Arial" w:cs="Arial"/>
          <w:sz w:val="24"/>
          <w:szCs w:val="24"/>
        </w:rPr>
        <w:t>&lt;4&gt; Доход, полученный в иностранной валюте, указывается в рублях по курсу Банка России на дату получения дохода.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17" w:name="Par609"/>
      <w:bookmarkEnd w:id="17"/>
      <w:r w:rsidRPr="00A44689">
        <w:rPr>
          <w:rFonts w:ascii="Arial" w:hAnsi="Arial" w:cs="Arial"/>
          <w:sz w:val="24"/>
          <w:szCs w:val="24"/>
        </w:rPr>
        <w:t xml:space="preserve">&lt;5&gt; Сведения о расходах представляются в случаях, установленных </w:t>
      </w:r>
      <w:hyperlink r:id="rId37" w:history="1">
        <w:r w:rsidRPr="00A44689">
          <w:rPr>
            <w:rStyle w:val="a5"/>
            <w:rFonts w:ascii="Arial" w:hAnsi="Arial" w:cs="Arial"/>
            <w:sz w:val="24"/>
            <w:szCs w:val="24"/>
          </w:rPr>
          <w:t>статьей 3</w:t>
        </w:r>
      </w:hyperlink>
      <w:r w:rsidRPr="00A44689">
        <w:rPr>
          <w:rFonts w:ascii="Arial" w:hAnsi="Arial" w:cs="Arial"/>
          <w:sz w:val="24"/>
          <w:szCs w:val="24"/>
        </w:rPr>
        <w:t xml:space="preserve"> Федерального закона от 3 декабря 2012 г. N 230-ФЗ "О </w:t>
      </w:r>
      <w:proofErr w:type="gramStart"/>
      <w:r w:rsidRPr="00A44689">
        <w:rPr>
          <w:rFonts w:ascii="Arial" w:hAnsi="Arial" w:cs="Arial"/>
          <w:sz w:val="24"/>
          <w:szCs w:val="24"/>
        </w:rPr>
        <w:t>контроле за</w:t>
      </w:r>
      <w:proofErr w:type="gramEnd"/>
      <w:r w:rsidRPr="00A44689">
        <w:rPr>
          <w:rFonts w:ascii="Arial" w:hAnsi="Arial" w:cs="Arial"/>
          <w:sz w:val="24"/>
          <w:szCs w:val="24"/>
        </w:rPr>
        <w:t xml:space="preserve"> </w:t>
      </w:r>
      <w:r w:rsidRPr="00A44689">
        <w:rPr>
          <w:rFonts w:ascii="Arial" w:hAnsi="Arial" w:cs="Arial"/>
          <w:sz w:val="24"/>
          <w:szCs w:val="24"/>
        </w:rPr>
        <w:lastRenderedPageBreak/>
        <w:t>соответствием расходов лиц, замещающих государственные должности, и иных лиц их доходам". Если правовые основания для представления указанных сведений отсутствуют, данный раздел не заполняется.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18" w:name="Par610"/>
      <w:bookmarkEnd w:id="18"/>
      <w:r w:rsidRPr="00A44689">
        <w:rPr>
          <w:rFonts w:ascii="Arial" w:hAnsi="Arial" w:cs="Arial"/>
          <w:sz w:val="24"/>
          <w:szCs w:val="24"/>
        </w:rPr>
        <w:t>&lt;6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19" w:name="Par611"/>
      <w:bookmarkEnd w:id="19"/>
      <w:r w:rsidRPr="00A44689">
        <w:rPr>
          <w:rFonts w:ascii="Arial" w:hAnsi="Arial" w:cs="Arial"/>
          <w:sz w:val="24"/>
          <w:szCs w:val="24"/>
        </w:rPr>
        <w:t>&lt;7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20" w:name="Par612"/>
      <w:bookmarkEnd w:id="20"/>
      <w:r w:rsidRPr="00A44689">
        <w:rPr>
          <w:rFonts w:ascii="Arial" w:hAnsi="Arial" w:cs="Arial"/>
          <w:sz w:val="24"/>
          <w:szCs w:val="24"/>
        </w:rPr>
        <w:t>&lt;8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 xml:space="preserve">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38" w:history="1">
        <w:r w:rsidRPr="00A44689">
          <w:rPr>
            <w:rStyle w:val="a5"/>
            <w:rFonts w:ascii="Arial" w:hAnsi="Arial" w:cs="Arial"/>
            <w:sz w:val="24"/>
            <w:szCs w:val="24"/>
          </w:rPr>
          <w:t>частью 1 статьи 4</w:t>
        </w:r>
      </w:hyperlink>
      <w:r w:rsidRPr="00A44689">
        <w:rPr>
          <w:rFonts w:ascii="Arial" w:hAnsi="Arial" w:cs="Arial"/>
          <w:sz w:val="24"/>
          <w:szCs w:val="24"/>
        </w:rP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источник получения средств, за счет которых приобретено имущество.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21" w:name="Par613"/>
      <w:bookmarkEnd w:id="21"/>
      <w:r w:rsidRPr="00A44689">
        <w:rPr>
          <w:rFonts w:ascii="Arial" w:hAnsi="Arial" w:cs="Arial"/>
          <w:sz w:val="24"/>
          <w:szCs w:val="24"/>
        </w:rPr>
        <w:t>&lt;9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22" w:name="Par614"/>
      <w:bookmarkEnd w:id="22"/>
      <w:r w:rsidRPr="00A44689">
        <w:rPr>
          <w:rFonts w:ascii="Arial" w:hAnsi="Arial" w:cs="Arial"/>
          <w:sz w:val="24"/>
          <w:szCs w:val="24"/>
        </w:rPr>
        <w:t>&lt;10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23" w:name="Par615"/>
      <w:bookmarkEnd w:id="23"/>
      <w:r w:rsidRPr="00A44689">
        <w:rPr>
          <w:rFonts w:ascii="Arial" w:hAnsi="Arial" w:cs="Arial"/>
          <w:sz w:val="24"/>
          <w:szCs w:val="24"/>
        </w:rPr>
        <w:t>&lt;11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вид счета (депозитный, текущий, расчетный, ссудный и другие) и валюта счета.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24" w:name="Par616"/>
      <w:bookmarkEnd w:id="24"/>
      <w:r w:rsidRPr="00A44689">
        <w:rPr>
          <w:rFonts w:ascii="Arial" w:hAnsi="Arial" w:cs="Arial"/>
          <w:sz w:val="24"/>
          <w:szCs w:val="24"/>
        </w:rPr>
        <w:t>&lt;12&gt;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25" w:name="Par617"/>
      <w:bookmarkEnd w:id="25"/>
      <w:r w:rsidRPr="00A44689">
        <w:rPr>
          <w:rFonts w:ascii="Arial" w:hAnsi="Arial" w:cs="Arial"/>
          <w:sz w:val="24"/>
          <w:szCs w:val="24"/>
        </w:rPr>
        <w:t>&lt;13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26" w:name="Par618"/>
      <w:bookmarkEnd w:id="26"/>
      <w:r w:rsidRPr="00A44689">
        <w:rPr>
          <w:rFonts w:ascii="Arial" w:hAnsi="Arial" w:cs="Arial"/>
          <w:sz w:val="24"/>
          <w:szCs w:val="24"/>
        </w:rPr>
        <w:t>&lt;14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27" w:name="Par619"/>
      <w:bookmarkEnd w:id="27"/>
      <w:r w:rsidRPr="00A44689">
        <w:rPr>
          <w:rFonts w:ascii="Arial" w:hAnsi="Arial" w:cs="Arial"/>
          <w:sz w:val="24"/>
          <w:szCs w:val="24"/>
        </w:rPr>
        <w:t>&lt;15&gt;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28" w:name="Par620"/>
      <w:bookmarkEnd w:id="28"/>
      <w:r w:rsidRPr="00A44689">
        <w:rPr>
          <w:rFonts w:ascii="Arial" w:hAnsi="Arial" w:cs="Arial"/>
          <w:sz w:val="24"/>
          <w:szCs w:val="24"/>
        </w:rPr>
        <w:t>&lt;16&gt;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29" w:name="Par621"/>
      <w:bookmarkEnd w:id="29"/>
      <w:r w:rsidRPr="00A44689">
        <w:rPr>
          <w:rFonts w:ascii="Arial" w:hAnsi="Arial" w:cs="Arial"/>
          <w:sz w:val="24"/>
          <w:szCs w:val="24"/>
        </w:rPr>
        <w:t>&lt;17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30" w:name="Par622"/>
      <w:bookmarkEnd w:id="30"/>
      <w:r w:rsidRPr="00A44689">
        <w:rPr>
          <w:rFonts w:ascii="Arial" w:hAnsi="Arial" w:cs="Arial"/>
          <w:sz w:val="24"/>
          <w:szCs w:val="24"/>
        </w:rPr>
        <w:t>&lt;18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 xml:space="preserve">казываются все ценные бумаги по видам (облигации, векселя и </w:t>
      </w:r>
      <w:r w:rsidRPr="00A44689">
        <w:rPr>
          <w:rFonts w:ascii="Arial" w:hAnsi="Arial" w:cs="Arial"/>
          <w:sz w:val="24"/>
          <w:szCs w:val="24"/>
        </w:rPr>
        <w:lastRenderedPageBreak/>
        <w:t xml:space="preserve">другие), за исключением акций, указанных в </w:t>
      </w:r>
      <w:hyperlink r:id="rId39" w:anchor="Par428" w:history="1">
        <w:r w:rsidRPr="00A44689">
          <w:rPr>
            <w:rStyle w:val="a5"/>
            <w:rFonts w:ascii="Arial" w:hAnsi="Arial" w:cs="Arial"/>
            <w:sz w:val="24"/>
            <w:szCs w:val="24"/>
          </w:rPr>
          <w:t>подразделе 5.1</w:t>
        </w:r>
      </w:hyperlink>
      <w:r w:rsidRPr="00A44689">
        <w:rPr>
          <w:rFonts w:ascii="Arial" w:hAnsi="Arial" w:cs="Arial"/>
          <w:sz w:val="24"/>
          <w:szCs w:val="24"/>
        </w:rPr>
        <w:t xml:space="preserve"> "Акции и иное участие в коммерческих организациях и фондах".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31" w:name="Par623"/>
      <w:bookmarkEnd w:id="31"/>
      <w:r w:rsidRPr="00A44689">
        <w:rPr>
          <w:rFonts w:ascii="Arial" w:hAnsi="Arial" w:cs="Arial"/>
          <w:sz w:val="24"/>
          <w:szCs w:val="24"/>
        </w:rPr>
        <w:t>&lt;19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32" w:name="Par624"/>
      <w:bookmarkEnd w:id="32"/>
      <w:r w:rsidRPr="00A44689">
        <w:rPr>
          <w:rFonts w:ascii="Arial" w:hAnsi="Arial" w:cs="Arial"/>
          <w:sz w:val="24"/>
          <w:szCs w:val="24"/>
        </w:rPr>
        <w:t>&lt;20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по состоянию на отчетную дату.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33" w:name="Par625"/>
      <w:bookmarkEnd w:id="33"/>
      <w:r w:rsidRPr="00A44689">
        <w:rPr>
          <w:rFonts w:ascii="Arial" w:hAnsi="Arial" w:cs="Arial"/>
          <w:sz w:val="24"/>
          <w:szCs w:val="24"/>
        </w:rPr>
        <w:t>&lt;21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казывается вид недвижимого имущества (земельный участок, жилой дом, дача и другие).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34" w:name="Par626"/>
      <w:bookmarkEnd w:id="34"/>
      <w:r w:rsidRPr="00A44689">
        <w:rPr>
          <w:rFonts w:ascii="Arial" w:hAnsi="Arial" w:cs="Arial"/>
          <w:sz w:val="24"/>
          <w:szCs w:val="24"/>
        </w:rPr>
        <w:t>&lt;22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вид пользования (аренда, безвозмездное пользование и другие) и сроки пользования.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35" w:name="Par627"/>
      <w:bookmarkEnd w:id="35"/>
      <w:r w:rsidRPr="00A44689">
        <w:rPr>
          <w:rFonts w:ascii="Arial" w:hAnsi="Arial" w:cs="Arial"/>
          <w:sz w:val="24"/>
          <w:szCs w:val="24"/>
        </w:rPr>
        <w:t>&lt;23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36" w:name="Par628"/>
      <w:bookmarkEnd w:id="36"/>
      <w:r w:rsidRPr="00A44689">
        <w:rPr>
          <w:rFonts w:ascii="Arial" w:hAnsi="Arial" w:cs="Arial"/>
          <w:sz w:val="24"/>
          <w:szCs w:val="24"/>
        </w:rPr>
        <w:t>&lt;24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37" w:name="Par629"/>
      <w:bookmarkEnd w:id="37"/>
      <w:r w:rsidRPr="00A44689">
        <w:rPr>
          <w:rFonts w:ascii="Arial" w:hAnsi="Arial" w:cs="Arial"/>
          <w:sz w:val="24"/>
          <w:szCs w:val="24"/>
        </w:rPr>
        <w:t>&lt;25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казывается существо обязательства (заем, кредит и другие).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38" w:name="Par630"/>
      <w:bookmarkEnd w:id="38"/>
      <w:r w:rsidRPr="00A44689">
        <w:rPr>
          <w:rFonts w:ascii="Arial" w:hAnsi="Arial" w:cs="Arial"/>
          <w:sz w:val="24"/>
          <w:szCs w:val="24"/>
        </w:rPr>
        <w:t>&lt;26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39" w:name="Par631"/>
      <w:bookmarkEnd w:id="39"/>
      <w:r w:rsidRPr="00A44689">
        <w:rPr>
          <w:rFonts w:ascii="Arial" w:hAnsi="Arial" w:cs="Arial"/>
          <w:sz w:val="24"/>
          <w:szCs w:val="24"/>
        </w:rPr>
        <w:t>&lt;27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основание возникновения обязательства, а также реквизиты (дата, номер) соответствующего договора или акта.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40" w:name="Par632"/>
      <w:bookmarkEnd w:id="40"/>
      <w:r w:rsidRPr="00A44689">
        <w:rPr>
          <w:rFonts w:ascii="Arial" w:hAnsi="Arial" w:cs="Arial"/>
          <w:sz w:val="24"/>
          <w:szCs w:val="24"/>
        </w:rPr>
        <w:t>&lt;28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 w:firstLine="540"/>
        <w:jc w:val="both"/>
        <w:rPr>
          <w:rFonts w:ascii="Arial" w:hAnsi="Arial" w:cs="Arial"/>
          <w:sz w:val="24"/>
          <w:szCs w:val="24"/>
        </w:rPr>
      </w:pPr>
      <w:bookmarkStart w:id="41" w:name="Par633"/>
      <w:bookmarkEnd w:id="41"/>
      <w:r w:rsidRPr="00A44689">
        <w:rPr>
          <w:rFonts w:ascii="Arial" w:hAnsi="Arial" w:cs="Arial"/>
          <w:sz w:val="24"/>
          <w:szCs w:val="24"/>
        </w:rPr>
        <w:t>&lt;29</w:t>
      </w:r>
      <w:proofErr w:type="gramStart"/>
      <w:r w:rsidRPr="00A44689">
        <w:rPr>
          <w:rFonts w:ascii="Arial" w:hAnsi="Arial" w:cs="Arial"/>
          <w:sz w:val="24"/>
          <w:szCs w:val="24"/>
        </w:rPr>
        <w:t>&gt; У</w:t>
      </w:r>
      <w:proofErr w:type="gramEnd"/>
      <w:r w:rsidRPr="00A44689">
        <w:rPr>
          <w:rFonts w:ascii="Arial" w:hAnsi="Arial" w:cs="Arial"/>
          <w:sz w:val="24"/>
          <w:szCs w:val="24"/>
        </w:rPr>
        <w:t>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jc w:val="both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widowControl w:val="0"/>
        <w:pBdr>
          <w:bottom w:val="single" w:sz="6" w:space="0" w:color="auto"/>
        </w:pBdr>
        <w:tabs>
          <w:tab w:val="left" w:pos="9072"/>
        </w:tabs>
        <w:autoSpaceDE w:val="0"/>
        <w:autoSpaceDN w:val="0"/>
        <w:adjustRightInd w:val="0"/>
        <w:spacing w:after="0" w:line="240" w:lineRule="auto"/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  <w:bookmarkStart w:id="42" w:name="_GoBack"/>
      <w:bookmarkEnd w:id="42"/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E36943" w:rsidRPr="00A44689" w:rsidRDefault="00E36943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292735" w:rsidRPr="00A44689" w:rsidRDefault="00292735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292735" w:rsidRPr="00A44689" w:rsidRDefault="00292735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292735" w:rsidRPr="00A44689" w:rsidRDefault="00292735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292735" w:rsidRPr="00A44689" w:rsidRDefault="00292735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p w:rsidR="007655C0" w:rsidRPr="00A44689" w:rsidRDefault="007655C0" w:rsidP="00A44689">
      <w:pPr>
        <w:tabs>
          <w:tab w:val="left" w:pos="9072"/>
        </w:tabs>
        <w:ind w:right="283"/>
        <w:rPr>
          <w:rFonts w:ascii="Arial" w:hAnsi="Arial" w:cs="Arial"/>
          <w:sz w:val="24"/>
          <w:szCs w:val="24"/>
        </w:rPr>
      </w:pPr>
    </w:p>
    <w:sectPr w:rsidR="007655C0" w:rsidRPr="00A44689" w:rsidSect="009136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94613"/>
    <w:multiLevelType w:val="multilevel"/>
    <w:tmpl w:val="8C8EB906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2735"/>
    <w:rsid w:val="00083894"/>
    <w:rsid w:val="00174266"/>
    <w:rsid w:val="001F295B"/>
    <w:rsid w:val="001F4FC4"/>
    <w:rsid w:val="002122FA"/>
    <w:rsid w:val="00232AEB"/>
    <w:rsid w:val="00246578"/>
    <w:rsid w:val="00254562"/>
    <w:rsid w:val="0025551D"/>
    <w:rsid w:val="00292735"/>
    <w:rsid w:val="002C727A"/>
    <w:rsid w:val="003D04A8"/>
    <w:rsid w:val="00627F13"/>
    <w:rsid w:val="00685BF3"/>
    <w:rsid w:val="007655C0"/>
    <w:rsid w:val="008E6F40"/>
    <w:rsid w:val="009136EA"/>
    <w:rsid w:val="009B74AF"/>
    <w:rsid w:val="00A26844"/>
    <w:rsid w:val="00A44689"/>
    <w:rsid w:val="00BE0E0D"/>
    <w:rsid w:val="00CA796A"/>
    <w:rsid w:val="00E2634D"/>
    <w:rsid w:val="00E36943"/>
    <w:rsid w:val="00EB2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2735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92735"/>
    <w:rPr>
      <w:rFonts w:ascii="Arial" w:hAnsi="Arial" w:cs="Arial"/>
    </w:rPr>
  </w:style>
  <w:style w:type="paragraph" w:customStyle="1" w:styleId="ConsPlusNormal0">
    <w:name w:val="ConsPlusNormal"/>
    <w:link w:val="ConsPlusNormal"/>
    <w:rsid w:val="0029273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3D04A8"/>
    <w:pPr>
      <w:ind w:left="720"/>
      <w:contextualSpacing/>
    </w:pPr>
  </w:style>
  <w:style w:type="paragraph" w:customStyle="1" w:styleId="ConsPlusNonformat">
    <w:name w:val="ConsPlusNonformat"/>
    <w:uiPriority w:val="99"/>
    <w:rsid w:val="00E369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5">
    <w:name w:val="Hyperlink"/>
    <w:basedOn w:val="a0"/>
    <w:uiPriority w:val="99"/>
    <w:semiHidden/>
    <w:unhideWhenUsed/>
    <w:rsid w:val="00E369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13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18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26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9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4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7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12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17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25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3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8" Type="http://schemas.openxmlformats.org/officeDocument/2006/relationships/hyperlink" Target="consultantplus://offline/ref=DA883F52170DB4E9EC35304E2328F18B6FDBFD34D2775021B1C5D5AE3E99EC5CCED88FFD077E4F83iDW7M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20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29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24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2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7" Type="http://schemas.openxmlformats.org/officeDocument/2006/relationships/hyperlink" Target="consultantplus://offline/ref=DA883F52170DB4E9EC35304E2328F18B6FDCF038DE7F5021B1C5D5AE3E99EC5CCED88FFD077E4F82iDW0M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23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28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6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10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19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1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14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22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27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0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Relationship Id="rId35" Type="http://schemas.openxmlformats.org/officeDocument/2006/relationships/hyperlink" Target="file:///C:\Documents%20and%20Settings\&#1075;&#1083;&#1072;&#1074;&#1072;\&#1056;&#1072;&#1073;&#1086;&#1095;&#1080;&#1081;%20&#1089;&#1090;&#1086;&#1083;\&#1089;&#1087;&#1088;&#1072;&#1074;&#1082;&#1072;%20&#1086;%20&#1076;&#1086;&#1093;&#1086;&#1076;&#1072;&#1093;\&#1087;&#1088;&#1086;&#1077;&#1082;&#1090;%20&#1074;&#1085;&#1077;&#1089;&#1077;&#1085;&#1080;&#1103;%20&#1080;&#1079;&#1084;&#1077;&#1085;&#1077;&#1085;&#1080;&#1081;%20&#1074;%20&#1056;&#1057;&#1044;%20&#1086;&#1090;%2025.08.2009&#1075;.%20&#8470;46%20-4-%2012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20872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Lebiajiepc</cp:lastModifiedBy>
  <cp:revision>4</cp:revision>
  <cp:lastPrinted>2015-03-19T12:58:00Z</cp:lastPrinted>
  <dcterms:created xsi:type="dcterms:W3CDTF">2019-03-26T07:16:00Z</dcterms:created>
  <dcterms:modified xsi:type="dcterms:W3CDTF">2019-03-27T09:01:00Z</dcterms:modified>
</cp:coreProperties>
</file>