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698" w:rsidRPr="00616E47" w:rsidRDefault="00210698" w:rsidP="00210698">
      <w:pPr>
        <w:spacing w:after="0" w:line="240" w:lineRule="auto"/>
        <w:jc w:val="center"/>
        <w:rPr>
          <w:rFonts w:ascii="Arial" w:eastAsia="Times New Roman" w:hAnsi="Arial" w:cs="Arial"/>
          <w:color w:val="000000"/>
          <w:sz w:val="32"/>
          <w:szCs w:val="24"/>
          <w:lang w:eastAsia="ru-RU"/>
        </w:rPr>
      </w:pPr>
      <w:r w:rsidRPr="00616E47">
        <w:rPr>
          <w:rFonts w:ascii="Arial" w:eastAsia="Times New Roman" w:hAnsi="Arial" w:cs="Arial"/>
          <w:b/>
          <w:bCs/>
          <w:color w:val="000000"/>
          <w:sz w:val="32"/>
          <w:szCs w:val="24"/>
          <w:lang w:eastAsia="ru-RU"/>
        </w:rPr>
        <w:t>АДМИНИСТРАЦИЯ</w:t>
      </w:r>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r w:rsidRPr="00616E47">
        <w:rPr>
          <w:rFonts w:ascii="Arial" w:eastAsia="Times New Roman" w:hAnsi="Arial" w:cs="Arial"/>
          <w:b/>
          <w:bCs/>
          <w:color w:val="000000"/>
          <w:sz w:val="32"/>
          <w:szCs w:val="24"/>
          <w:lang w:eastAsia="ru-RU"/>
        </w:rPr>
        <w:t>ЛЕБЯЖЕНСКОГО СЕЛЬСОВЕТА</w:t>
      </w:r>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r w:rsidRPr="00616E47">
        <w:rPr>
          <w:rFonts w:ascii="Arial" w:eastAsia="Times New Roman" w:hAnsi="Arial" w:cs="Arial"/>
          <w:b/>
          <w:bCs/>
          <w:color w:val="000000"/>
          <w:sz w:val="32"/>
          <w:szCs w:val="24"/>
          <w:lang w:eastAsia="ru-RU"/>
        </w:rPr>
        <w:t>КУРСКОГО РАЙОНА</w:t>
      </w:r>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r w:rsidRPr="00616E47">
        <w:rPr>
          <w:rFonts w:ascii="Arial" w:eastAsia="Times New Roman" w:hAnsi="Arial" w:cs="Arial"/>
          <w:b/>
          <w:bCs/>
          <w:color w:val="000000"/>
          <w:sz w:val="32"/>
          <w:szCs w:val="24"/>
          <w:lang w:eastAsia="ru-RU"/>
        </w:rPr>
        <w:t>КУРСКОЙ ОБЛАСТИ</w:t>
      </w:r>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r w:rsidRPr="00616E47">
        <w:rPr>
          <w:rFonts w:ascii="Arial" w:eastAsia="Times New Roman" w:hAnsi="Arial" w:cs="Arial"/>
          <w:b/>
          <w:bCs/>
          <w:color w:val="000000"/>
          <w:sz w:val="32"/>
          <w:szCs w:val="24"/>
          <w:lang w:eastAsia="ru-RU"/>
        </w:rPr>
        <w:t>ПОСТАНОВЛЕНИЕ</w:t>
      </w:r>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r w:rsidRPr="00616E47">
        <w:rPr>
          <w:rFonts w:ascii="Arial" w:eastAsia="Times New Roman" w:hAnsi="Arial" w:cs="Arial"/>
          <w:b/>
          <w:bCs/>
          <w:color w:val="000000"/>
          <w:sz w:val="32"/>
          <w:szCs w:val="24"/>
          <w:lang w:eastAsia="ru-RU"/>
        </w:rPr>
        <w:t xml:space="preserve">от </w:t>
      </w:r>
      <w:r w:rsidR="00CB58E2">
        <w:rPr>
          <w:rFonts w:ascii="Arial" w:eastAsia="Times New Roman" w:hAnsi="Arial" w:cs="Arial"/>
          <w:b/>
          <w:bCs/>
          <w:color w:val="000000"/>
          <w:sz w:val="32"/>
          <w:szCs w:val="24"/>
          <w:lang w:eastAsia="ru-RU"/>
        </w:rPr>
        <w:t xml:space="preserve">29 ноября </w:t>
      </w:r>
      <w:r w:rsidRPr="00616E47">
        <w:rPr>
          <w:rFonts w:ascii="Arial" w:eastAsia="Times New Roman" w:hAnsi="Arial" w:cs="Arial"/>
          <w:b/>
          <w:bCs/>
          <w:color w:val="000000"/>
          <w:sz w:val="32"/>
          <w:szCs w:val="24"/>
          <w:lang w:eastAsia="ru-RU"/>
        </w:rPr>
        <w:t>2021 г. №</w:t>
      </w:r>
      <w:r w:rsidR="00CB58E2">
        <w:rPr>
          <w:rFonts w:ascii="Arial" w:eastAsia="Times New Roman" w:hAnsi="Arial" w:cs="Arial"/>
          <w:b/>
          <w:bCs/>
          <w:color w:val="000000"/>
          <w:sz w:val="32"/>
          <w:szCs w:val="24"/>
          <w:lang w:eastAsia="ru-RU"/>
        </w:rPr>
        <w:t xml:space="preserve"> 121</w:t>
      </w:r>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p>
    <w:p w:rsidR="00210698" w:rsidRPr="00616E47" w:rsidRDefault="00210698" w:rsidP="00210698">
      <w:pPr>
        <w:spacing w:after="0" w:line="240" w:lineRule="auto"/>
        <w:jc w:val="center"/>
        <w:rPr>
          <w:rFonts w:ascii="Arial" w:eastAsia="Times New Roman" w:hAnsi="Arial" w:cs="Arial"/>
          <w:color w:val="000000"/>
          <w:sz w:val="32"/>
          <w:szCs w:val="24"/>
          <w:lang w:eastAsia="ru-RU"/>
        </w:rPr>
      </w:pPr>
      <w:r w:rsidRPr="00616E47">
        <w:rPr>
          <w:rFonts w:ascii="Arial" w:eastAsia="Times New Roman" w:hAnsi="Arial" w:cs="Arial"/>
          <w:b/>
          <w:bCs/>
          <w:color w:val="000000"/>
          <w:sz w:val="32"/>
          <w:szCs w:val="24"/>
          <w:lang w:eastAsia="ru-RU"/>
        </w:rPr>
        <w:t>Об утверждении Порядка предоставления субсидий, в том числе грантов в форме субсидий,  предоставляемых на конкурсной основе юридическим лицам, индивидуальным предпринимателям, а также физическим лицам – производителям товаров, работ, услуг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пунктами 3 и 7 статьи 78 и пунктами 2 и  4 статьи 78.1 Бюджетного кодекса Российской Федерации, постановлением Правительства РФ от 18 сентября 2020 г.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Администрация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w:t>
      </w:r>
      <w:r>
        <w:rPr>
          <w:rFonts w:ascii="Arial" w:eastAsia="Times New Roman" w:hAnsi="Arial" w:cs="Arial"/>
          <w:color w:val="000000"/>
          <w:sz w:val="24"/>
          <w:szCs w:val="24"/>
          <w:lang w:eastAsia="ru-RU"/>
        </w:rPr>
        <w:t>Курского</w:t>
      </w:r>
      <w:r w:rsidRPr="00210698">
        <w:rPr>
          <w:rFonts w:ascii="Arial" w:eastAsia="Times New Roman" w:hAnsi="Arial" w:cs="Arial"/>
          <w:color w:val="000000"/>
          <w:sz w:val="24"/>
          <w:szCs w:val="24"/>
          <w:lang w:eastAsia="ru-RU"/>
        </w:rPr>
        <w:t xml:space="preserve"> района </w:t>
      </w:r>
      <w:r w:rsidR="00CB58E2">
        <w:rPr>
          <w:rFonts w:ascii="Arial" w:eastAsia="Times New Roman" w:hAnsi="Arial" w:cs="Arial"/>
          <w:color w:val="000000"/>
          <w:sz w:val="24"/>
          <w:szCs w:val="24"/>
          <w:lang w:eastAsia="ru-RU"/>
        </w:rPr>
        <w:t>ПОСТАНОВЛЯЕТ</w:t>
      </w:r>
      <w:r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Pr="00210698">
        <w:rPr>
          <w:rFonts w:ascii="Arial" w:eastAsia="Times New Roman" w:hAnsi="Arial" w:cs="Arial"/>
          <w:color w:val="000000"/>
          <w:sz w:val="24"/>
          <w:szCs w:val="24"/>
          <w:lang w:eastAsia="ru-RU"/>
        </w:rPr>
        <w:t>Утвердить Порядок</w:t>
      </w:r>
      <w:r w:rsidRPr="00210698">
        <w:rPr>
          <w:rFonts w:ascii="Arial" w:eastAsia="Times New Roman" w:hAnsi="Arial" w:cs="Arial"/>
          <w:b/>
          <w:bCs/>
          <w:color w:val="000000"/>
          <w:sz w:val="24"/>
          <w:szCs w:val="24"/>
          <w:lang w:eastAsia="ru-RU"/>
        </w:rPr>
        <w:t> </w:t>
      </w:r>
      <w:r w:rsidRPr="00210698">
        <w:rPr>
          <w:rFonts w:ascii="Arial" w:eastAsia="Times New Roman" w:hAnsi="Arial" w:cs="Arial"/>
          <w:color w:val="000000"/>
          <w:sz w:val="24"/>
          <w:szCs w:val="24"/>
          <w:lang w:eastAsia="ru-RU"/>
        </w:rPr>
        <w:t>предоставления субсидий, в том числе  грантов в форме субсидий, предоставляемых на конкурсной основе юридическим лицам, индивидуальным предпринимателям, а также физическим лицам – производителям товаров, работ, услуг.</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Pr="00210698">
        <w:rPr>
          <w:rFonts w:ascii="Arial" w:eastAsia="Times New Roman" w:hAnsi="Arial" w:cs="Arial"/>
          <w:color w:val="000000"/>
          <w:sz w:val="24"/>
          <w:szCs w:val="24"/>
          <w:lang w:eastAsia="ru-RU"/>
        </w:rPr>
        <w:t>Контроль за выполнением настоящего постановления оставляю за собой.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Pr="00210698">
        <w:rPr>
          <w:rFonts w:ascii="Arial" w:eastAsia="Times New Roman" w:hAnsi="Arial" w:cs="Arial"/>
          <w:color w:val="000000"/>
          <w:sz w:val="24"/>
          <w:szCs w:val="24"/>
          <w:lang w:eastAsia="ru-RU"/>
        </w:rPr>
        <w:t>. Настоящее постановление вступает в силу со дня его обнародования.</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Глава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Курского</w:t>
      </w:r>
      <w:r w:rsidRPr="00210698">
        <w:rPr>
          <w:rFonts w:ascii="Arial" w:eastAsia="Times New Roman" w:hAnsi="Arial" w:cs="Arial"/>
          <w:color w:val="000000"/>
          <w:sz w:val="24"/>
          <w:szCs w:val="24"/>
          <w:lang w:eastAsia="ru-RU"/>
        </w:rPr>
        <w:t xml:space="preserve"> района                                                              </w:t>
      </w:r>
      <w:r>
        <w:rPr>
          <w:rFonts w:ascii="Arial" w:eastAsia="Times New Roman" w:hAnsi="Arial" w:cs="Arial"/>
          <w:color w:val="000000"/>
          <w:sz w:val="24"/>
          <w:szCs w:val="24"/>
          <w:lang w:eastAsia="ru-RU"/>
        </w:rPr>
        <w:t>В.Ю. Тимонов</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Default="00210698">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Утвержден</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постановлением</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Администрации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Курского</w:t>
      </w:r>
      <w:r w:rsidRPr="00210698">
        <w:rPr>
          <w:rFonts w:ascii="Arial" w:eastAsia="Times New Roman" w:hAnsi="Arial" w:cs="Arial"/>
          <w:color w:val="000000"/>
          <w:sz w:val="24"/>
          <w:szCs w:val="24"/>
          <w:lang w:eastAsia="ru-RU"/>
        </w:rPr>
        <w:t xml:space="preserve"> района</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от </w:t>
      </w:r>
      <w:r w:rsidR="00CB58E2">
        <w:rPr>
          <w:rFonts w:ascii="Arial" w:eastAsia="Times New Roman" w:hAnsi="Arial" w:cs="Arial"/>
          <w:color w:val="000000"/>
          <w:sz w:val="24"/>
          <w:szCs w:val="24"/>
          <w:lang w:eastAsia="ru-RU"/>
        </w:rPr>
        <w:t>29.11.</w:t>
      </w:r>
      <w:r>
        <w:rPr>
          <w:rFonts w:ascii="Arial" w:eastAsia="Times New Roman" w:hAnsi="Arial" w:cs="Arial"/>
          <w:color w:val="000000"/>
          <w:sz w:val="24"/>
          <w:szCs w:val="24"/>
          <w:lang w:eastAsia="ru-RU"/>
        </w:rPr>
        <w:t>2020 г. №</w:t>
      </w:r>
      <w:r w:rsidR="00CB58E2">
        <w:rPr>
          <w:rFonts w:ascii="Arial" w:eastAsia="Times New Roman" w:hAnsi="Arial" w:cs="Arial"/>
          <w:color w:val="000000"/>
          <w:sz w:val="24"/>
          <w:szCs w:val="24"/>
          <w:lang w:eastAsia="ru-RU"/>
        </w:rPr>
        <w:t xml:space="preserve"> 121</w:t>
      </w:r>
      <w:bookmarkStart w:id="0" w:name="_GoBack"/>
      <w:bookmarkEnd w:id="0"/>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32"/>
          <w:szCs w:val="24"/>
          <w:lang w:eastAsia="ru-RU"/>
        </w:rPr>
      </w:pPr>
      <w:r w:rsidRPr="00210698">
        <w:rPr>
          <w:rFonts w:ascii="Arial" w:eastAsia="Times New Roman" w:hAnsi="Arial" w:cs="Arial"/>
          <w:b/>
          <w:bCs/>
          <w:color w:val="000000"/>
          <w:sz w:val="32"/>
          <w:szCs w:val="24"/>
          <w:lang w:eastAsia="ru-RU"/>
        </w:rPr>
        <w:t>Порядок предоставления субсидий, в том числе грантов в форме субсидий, предоставляемых на конкурсной основе юридическим лицам, индивидуальным предпринимателям, а также физическим лицам – производителям товаров, работ, услуг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ind w:left="-360"/>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1.           Общие положения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1.1. Настоящий Порядок предоставления субсидий, в том числе грантов в форме субсидий,  предоставляемых на конкурсной основе  юридическим лицам, индивидуальным предпринимателям, а также физическим лицам – производителям товаров, работ, услуг (далее – Порядок) разработан в целях реализации положений </w:t>
      </w:r>
      <w:hyperlink r:id="rId5" w:history="1">
        <w:r w:rsidRPr="00210698">
          <w:rPr>
            <w:rFonts w:ascii="Arial" w:eastAsia="Times New Roman" w:hAnsi="Arial" w:cs="Arial"/>
            <w:color w:val="33A6E3"/>
            <w:sz w:val="24"/>
            <w:szCs w:val="24"/>
            <w:lang w:eastAsia="ru-RU"/>
          </w:rPr>
          <w:t>пунктов 3 и 7 статьи 78</w:t>
        </w:r>
      </w:hyperlink>
      <w:r w:rsidRPr="00210698">
        <w:rPr>
          <w:rFonts w:ascii="Arial" w:eastAsia="Times New Roman" w:hAnsi="Arial" w:cs="Arial"/>
          <w:color w:val="000000"/>
          <w:sz w:val="24"/>
          <w:szCs w:val="24"/>
          <w:lang w:eastAsia="ru-RU"/>
        </w:rPr>
        <w:t> и </w:t>
      </w:r>
      <w:hyperlink r:id="rId6" w:history="1">
        <w:r w:rsidRPr="00210698">
          <w:rPr>
            <w:rFonts w:ascii="Arial" w:eastAsia="Times New Roman" w:hAnsi="Arial" w:cs="Arial"/>
            <w:color w:val="33A6E3"/>
            <w:sz w:val="24"/>
            <w:szCs w:val="24"/>
            <w:lang w:eastAsia="ru-RU"/>
          </w:rPr>
          <w:t>пунктов 2 и 4 статьи 78.1 Бюджетного кодекса Российской Федерации</w:t>
        </w:r>
      </w:hyperlink>
      <w:r w:rsidRPr="00210698">
        <w:rPr>
          <w:rFonts w:ascii="Arial" w:eastAsia="Times New Roman" w:hAnsi="Arial" w:cs="Arial"/>
          <w:color w:val="000000"/>
          <w:sz w:val="24"/>
          <w:szCs w:val="24"/>
          <w:lang w:eastAsia="ru-RU"/>
        </w:rPr>
        <w:t>, 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18 сентября 2020 г.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8F35F2">
        <w:rPr>
          <w:rFonts w:ascii="Arial" w:eastAsia="Times New Roman" w:hAnsi="Arial" w:cs="Arial"/>
          <w:color w:val="000000"/>
          <w:sz w:val="24"/>
          <w:szCs w:val="24"/>
          <w:lang w:eastAsia="ru-RU"/>
        </w:rPr>
        <w:t>,</w:t>
      </w:r>
      <w:r w:rsidR="008F35F2" w:rsidRPr="008F35F2">
        <w:rPr>
          <w:rFonts w:ascii="Arial" w:hAnsi="Arial" w:cs="Arial"/>
          <w:sz w:val="24"/>
          <w:szCs w:val="24"/>
        </w:rPr>
        <w:t xml:space="preserve"> </w:t>
      </w:r>
      <w:r w:rsidR="008F35F2" w:rsidRPr="003E4870">
        <w:rPr>
          <w:rFonts w:ascii="Arial" w:hAnsi="Arial" w:cs="Arial"/>
          <w:sz w:val="24"/>
          <w:szCs w:val="24"/>
        </w:rPr>
        <w:t>п</w:t>
      </w:r>
      <w:r w:rsidR="008F35F2" w:rsidRPr="003E4870">
        <w:rPr>
          <w:rFonts w:ascii="Arial" w:eastAsia="Times New Roman" w:hAnsi="Arial" w:cs="Arial"/>
          <w:bCs/>
          <w:sz w:val="24"/>
          <w:szCs w:val="24"/>
        </w:rPr>
        <w:t>остановлением Правительства РФ от 30 декабря 2020 г. № 2381 “О внесении изменений в постановление Правительства Российской Федерации от 18 сентября 2020 г. N 1492</w:t>
      </w:r>
      <w:r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1.2.     В настоящем Порядке используются следующие понятия</w:t>
      </w:r>
      <w:r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1.2.1.    Грант – денежные средства, предоставляемые из бюджета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в форме субсидии на конкурсной основе в целях финансового обеспечения затрат на реализацию проектов, стимулирования развития и поощрения достигнутых результатов в соответствующей области на территории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1.2.2.    Соискатель гранта – юридические лица, (за исключением государственных (муниципальных) учреждений), индивидуальные предприниматели, физические лица, разрабатывающие проекты, направленные на достижение практических результатов в соответствующей области на территории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1.2.3.    Заявка (конкурсная документация) – комплект документов и материалов, представляемых соискателем гранта организатору конкурса в соответствии с условиями и порядком участия в конкурсе, а также документы и материалы, представляемые дополнительно по инициативе соискателя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1.2.4.    Конкурсный проект (далее – проект) – документ, входящий в состав заявки и раскрывающий содержание представленной на соискание гранта программы.</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1.2.5     Получатель гранта – соискатель гранта, заявка которого признана победившей в конкурсе.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1.3.        </w:t>
      </w:r>
      <w:r w:rsidR="002B3F3D" w:rsidRPr="003E4870">
        <w:rPr>
          <w:rFonts w:ascii="Arial" w:hAnsi="Arial" w:cs="Arial"/>
          <w:sz w:val="24"/>
          <w:szCs w:val="24"/>
        </w:rPr>
        <w:t>Цель предоставления гранта (субсидии) определяется исходя из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 в случае если субсидии предоставляются в целях реализации соответствующих проектов, программ.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1.4.        Главным распорядителем средств бюджета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осуществляющим предоставление грантов в пределах бюджетных ассигнований, предусмотренных в бюджете на соответствующий финансовый год и плановый период, и лимитов бюджетных обязательств, утвержденных в установленном порядке на предоставление грантов, является Администрация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w:t>
      </w:r>
      <w:r>
        <w:rPr>
          <w:rFonts w:ascii="Arial" w:eastAsia="Times New Roman" w:hAnsi="Arial" w:cs="Arial"/>
          <w:color w:val="000000"/>
          <w:sz w:val="24"/>
          <w:szCs w:val="24"/>
          <w:lang w:eastAsia="ru-RU"/>
        </w:rPr>
        <w:t>Курского</w:t>
      </w:r>
      <w:r w:rsidRPr="00210698">
        <w:rPr>
          <w:rFonts w:ascii="Arial" w:eastAsia="Times New Roman" w:hAnsi="Arial" w:cs="Arial"/>
          <w:color w:val="000000"/>
          <w:sz w:val="24"/>
          <w:szCs w:val="24"/>
          <w:lang w:eastAsia="ru-RU"/>
        </w:rPr>
        <w:t xml:space="preserve"> района (далее – Администрация).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1.5.        Категориями получателей грантов являются: юридические лица (за исключением государственных (муниципальных) учреждений), индивидуальные предприниматели, физические лица,  осуществляющие деятельность на территории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принявшие участие в конкурсном отборе (далее – участники конкурса) и ставшие его победителями, на основании соглашения (договора) о предоставлении гранта (далее – Соглашение). Победителям конкурса присуждаются гранты, количество и размер которых определяются правовым актом Администрации.</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2.</w:t>
      </w:r>
      <w:r w:rsidRPr="00210698">
        <w:rPr>
          <w:rFonts w:ascii="Arial" w:eastAsia="Times New Roman" w:hAnsi="Arial" w:cs="Arial"/>
          <w:b/>
          <w:bCs/>
          <w:color w:val="000000"/>
          <w:sz w:val="24"/>
          <w:szCs w:val="24"/>
          <w:lang w:eastAsia="ru-RU"/>
        </w:rPr>
        <w:t xml:space="preserve"> Критерии и порядок проведения отбора соискателей</w:t>
      </w:r>
      <w:r>
        <w:rPr>
          <w:rFonts w:ascii="Arial" w:eastAsia="Times New Roman" w:hAnsi="Arial" w:cs="Arial"/>
          <w:color w:val="000000"/>
          <w:sz w:val="24"/>
          <w:szCs w:val="24"/>
          <w:lang w:eastAsia="ru-RU"/>
        </w:rPr>
        <w:t xml:space="preserve"> </w:t>
      </w:r>
      <w:r w:rsidRPr="00210698">
        <w:rPr>
          <w:rFonts w:ascii="Arial" w:eastAsia="Times New Roman" w:hAnsi="Arial" w:cs="Arial"/>
          <w:b/>
          <w:bCs/>
          <w:color w:val="000000"/>
          <w:sz w:val="24"/>
          <w:szCs w:val="24"/>
          <w:lang w:eastAsia="ru-RU"/>
        </w:rPr>
        <w:t>для предоставления гранта</w:t>
      </w:r>
    </w:p>
    <w:p w:rsidR="002B3F3D" w:rsidRPr="003E4870" w:rsidRDefault="002B3F3D" w:rsidP="002B3F3D">
      <w:pPr>
        <w:spacing w:after="0" w:line="240" w:lineRule="auto"/>
        <w:ind w:left="680"/>
        <w:jc w:val="both"/>
        <w:rPr>
          <w:rFonts w:ascii="Arial" w:eastAsia="Times New Roman" w:hAnsi="Arial" w:cs="Arial"/>
          <w:sz w:val="24"/>
          <w:szCs w:val="24"/>
          <w:lang w:eastAsia="ru-RU"/>
        </w:rPr>
      </w:pPr>
      <w:r w:rsidRPr="003E4870">
        <w:rPr>
          <w:rFonts w:ascii="Arial" w:eastAsia="Times New Roman" w:hAnsi="Arial" w:cs="Arial"/>
          <w:sz w:val="24"/>
          <w:szCs w:val="24"/>
          <w:lang w:eastAsia="ru-RU"/>
        </w:rPr>
        <w:t xml:space="preserve">2.1.Способы проведения отбора: </w:t>
      </w:r>
    </w:p>
    <w:p w:rsidR="00210698" w:rsidRPr="00210698" w:rsidRDefault="002B3F3D" w:rsidP="002B3F3D">
      <w:pPr>
        <w:spacing w:after="0" w:line="240" w:lineRule="auto"/>
        <w:ind w:firstLine="567"/>
        <w:jc w:val="both"/>
        <w:rPr>
          <w:rFonts w:ascii="Arial" w:eastAsia="Times New Roman" w:hAnsi="Arial" w:cs="Arial"/>
          <w:color w:val="000000"/>
          <w:sz w:val="24"/>
          <w:szCs w:val="24"/>
          <w:lang w:eastAsia="ru-RU"/>
        </w:rPr>
      </w:pPr>
      <w:r w:rsidRPr="003E4870">
        <w:rPr>
          <w:rFonts w:ascii="Arial" w:hAnsi="Arial" w:cs="Arial"/>
          <w:sz w:val="24"/>
          <w:szCs w:val="24"/>
          <w:shd w:val="clear" w:color="auto" w:fill="FDFDFD"/>
        </w:rPr>
        <w:t>-конкурс,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r w:rsidR="00210698"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-запрос предложений, который указывается при определении получателя субсидии главным распорядителем как получателем бюджетных средств или иной организацией, проводящей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Конкурс (отбор) на предоставление грантов в форме субсидий проводит Администрация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Срок проведения Конкурса, его этапы, состав конкурсной комиссии, порядок её формирования, порядок размещения информации о результатах проведения отбора, об участниках отбора, рейтинге и оценках по критериям отбора, размерах предоставляемых грантов утверждаются распоряжением Главы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 состав комиссии для рассмотрения и оценки предложений (заявок) участников отбора, формируемой в целях предоставления субсидии в соответствии с пунктом 2 статьи 78</w:t>
      </w:r>
      <w:r w:rsidRPr="00210698">
        <w:rPr>
          <w:rFonts w:ascii="Arial" w:eastAsia="Times New Roman" w:hAnsi="Arial" w:cs="Arial"/>
          <w:color w:val="000000"/>
          <w:sz w:val="24"/>
          <w:szCs w:val="24"/>
          <w:vertAlign w:val="superscript"/>
          <w:lang w:eastAsia="ru-RU"/>
        </w:rPr>
        <w:t>.1</w:t>
      </w:r>
      <w:r w:rsidRPr="00210698">
        <w:rPr>
          <w:rFonts w:ascii="Arial" w:eastAsia="Times New Roman" w:hAnsi="Arial" w:cs="Arial"/>
          <w:color w:val="000000"/>
          <w:sz w:val="24"/>
          <w:szCs w:val="24"/>
          <w:lang w:eastAsia="ru-RU"/>
        </w:rPr>
        <w:t xml:space="preserve"> Бюджетного кодекса Российской Федерации, включаются в том числе члены общественного совета при Главе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2.2 Требования к участникам отбора, которым должен соответствовать участник отбора на 1-е число месяца, предшествующего месяцу, в котором </w:t>
      </w:r>
      <w:r w:rsidRPr="00210698">
        <w:rPr>
          <w:rFonts w:ascii="Arial" w:eastAsia="Times New Roman" w:hAnsi="Arial" w:cs="Arial"/>
          <w:color w:val="000000"/>
          <w:sz w:val="24"/>
          <w:szCs w:val="24"/>
          <w:lang w:eastAsia="ru-RU"/>
        </w:rPr>
        <w:lastRenderedPageBreak/>
        <w:t>планируется проведение отбора, или иную дату, определенную правовым актом: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2B3F3D" w:rsidRPr="003E4870" w:rsidRDefault="002B3F3D" w:rsidP="002B3F3D">
      <w:pPr>
        <w:spacing w:after="0" w:line="240" w:lineRule="auto"/>
        <w:ind w:firstLine="680"/>
        <w:jc w:val="both"/>
        <w:rPr>
          <w:rFonts w:ascii="Arial" w:hAnsi="Arial" w:cs="Arial"/>
          <w:sz w:val="24"/>
          <w:szCs w:val="24"/>
          <w:shd w:val="clear" w:color="auto" w:fill="FDFDFD"/>
        </w:rPr>
      </w:pPr>
      <w:r w:rsidRPr="003E4870">
        <w:rPr>
          <w:rFonts w:ascii="Arial" w:hAnsi="Arial" w:cs="Arial"/>
          <w:sz w:val="24"/>
          <w:szCs w:val="24"/>
          <w:shd w:val="clear" w:color="auto" w:fill="FDFDFD"/>
        </w:rP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w:t>
      </w:r>
      <w:r>
        <w:rPr>
          <w:rFonts w:ascii="Arial" w:hAnsi="Arial" w:cs="Arial"/>
          <w:sz w:val="24"/>
          <w:szCs w:val="24"/>
          <w:shd w:val="clear" w:color="auto" w:fill="FDFDFD"/>
        </w:rPr>
        <w:t>предусмотрены правовым актом);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 согласие на публикацию (размещение) в информационно-телекоммуникационной сети "Интернет" информации об участнике отбора, о </w:t>
      </w:r>
      <w:r w:rsidRPr="00210698">
        <w:rPr>
          <w:rFonts w:ascii="Arial" w:eastAsia="Times New Roman" w:hAnsi="Arial" w:cs="Arial"/>
          <w:color w:val="000000"/>
          <w:sz w:val="24"/>
          <w:szCs w:val="24"/>
          <w:lang w:eastAsia="ru-RU"/>
        </w:rPr>
        <w:lastRenderedPageBreak/>
        <w:t>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2.3. Администрация как организатор конкурса: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2.3.1. обеспечивает работу конкурсной комиссии по определению претендентов на предоставление грантов на реализацию стимулирования развития и поощрения достигнутых результатов в соответствующей области на территории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2.3.2.размещает на официальном сайте Администрации http://vyazovoe.rkursk.ru в информационно-телекоммуникационной сети "Интернет" и обеспечивает опубликование в печатном средстве массовой информации, определенном в соответствии с действующим законодательством следующую  информацию:</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а) о субсидиях, планируемых к предоставлению из соответствующего бюджета бюджетной системы Российской Федерации;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б) объявление о проведении отбора с указанием :</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целей предоставления субсидии, а также результатов предоставления субсидии;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правил рассмотрения и оценки предложений (заявок) участников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 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w:t>
      </w:r>
      <w:r w:rsidRPr="00210698">
        <w:rPr>
          <w:rFonts w:ascii="Arial" w:eastAsia="Times New Roman" w:hAnsi="Arial" w:cs="Arial"/>
          <w:color w:val="000000"/>
          <w:sz w:val="24"/>
          <w:szCs w:val="24"/>
          <w:lang w:eastAsia="ru-RU"/>
        </w:rPr>
        <w:lastRenderedPageBreak/>
        <w:t>возмещение затрат в связи с производством (реализацией) товаров, выполнением работ, оказанием услуг, предусмотрено заключение соглашения);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условий признания победителя (победителей) отбора, уклонившимся от заключения соглашения;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пунктом 26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 о результатах рассмотрения предложений (заявок), поданных участниками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г) о результатах отбора. </w:t>
      </w:r>
    </w:p>
    <w:p w:rsidR="00210698" w:rsidRDefault="002B3F3D" w:rsidP="0021069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2.3.3. О</w:t>
      </w:r>
      <w:r w:rsidR="00210698" w:rsidRPr="00210698">
        <w:rPr>
          <w:rFonts w:ascii="Arial" w:eastAsia="Times New Roman" w:hAnsi="Arial" w:cs="Arial"/>
          <w:color w:val="000000"/>
          <w:sz w:val="24"/>
          <w:szCs w:val="24"/>
          <w:lang w:eastAsia="ru-RU"/>
        </w:rPr>
        <w:t>бъявление о проведении отбора  размещает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в сроки, определенные нормативным правовым актом Администрации для размещения официальной информации.</w:t>
      </w:r>
    </w:p>
    <w:p w:rsidR="002B3F3D" w:rsidRPr="00210698" w:rsidRDefault="002B3F3D" w:rsidP="00210698">
      <w:pPr>
        <w:spacing w:after="0" w:line="240" w:lineRule="auto"/>
        <w:ind w:firstLine="567"/>
        <w:jc w:val="both"/>
        <w:rPr>
          <w:rFonts w:ascii="Arial" w:eastAsia="Times New Roman" w:hAnsi="Arial" w:cs="Arial"/>
          <w:color w:val="000000"/>
          <w:sz w:val="24"/>
          <w:szCs w:val="24"/>
          <w:lang w:eastAsia="ru-RU"/>
        </w:rPr>
      </w:pPr>
      <w:r w:rsidRPr="003E4870">
        <w:rPr>
          <w:rFonts w:ascii="Arial" w:hAnsi="Arial" w:cs="Arial"/>
          <w:shd w:val="clear" w:color="auto" w:fill="FDFDFD"/>
        </w:rPr>
        <w:t>В случае</w:t>
      </w:r>
      <w:r>
        <w:rPr>
          <w:rFonts w:ascii="Arial" w:hAnsi="Arial" w:cs="Arial"/>
          <w:shd w:val="clear" w:color="auto" w:fill="FDFDFD"/>
        </w:rPr>
        <w:t>,</w:t>
      </w:r>
      <w:r w:rsidRPr="003E4870">
        <w:rPr>
          <w:rFonts w:ascii="Arial" w:hAnsi="Arial" w:cs="Arial"/>
          <w:shd w:val="clear" w:color="auto" w:fill="FDFDFD"/>
        </w:rPr>
        <w:t xml:space="preserve"> если в правовом акте указывается, что информация о проведении отбора, о результатах рассмотрения предложений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 указанная информация не размещается на едином портале.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2.3.4. организует консультирование по вопросам подготовки заявок на участие в конкурсе;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2.3.5. организует прием, регистрацию и передачу на рассмотрение конкурсной комиссии заявок на участие в конкурсе;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2.3.6. обеспечивает сохранность поданных заявок на участие в конкурсе.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2.4. Для участия в конкурсе проектов на предоставление гранта из бюджета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соискатель гранта представляет организатору конкурса следующую конкурсную документацию:</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2.4.1. Сопроводительное письмо на имя главы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по форме согласно приложению № 1 к настоящему Порядку.</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2.4.2 Заявка на участие в конкурсе по форме согласно приложению № 2</w:t>
      </w:r>
      <w:r w:rsidRPr="00210698">
        <w:rPr>
          <w:rFonts w:ascii="Arial" w:eastAsia="Times New Roman" w:hAnsi="Arial" w:cs="Arial"/>
          <w:color w:val="000000"/>
          <w:sz w:val="24"/>
          <w:szCs w:val="24"/>
          <w:lang w:eastAsia="ru-RU"/>
        </w:rPr>
        <w:br/>
        <w:t>к настоящему Порядку. Один соискатель гранта может подать только одну заявку.</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2.4.3. Смету затрат в связи с реализацией Проекта, содержащую обоснование структуры и объем этих затрат по форме согласно приложению № 3 к настоящему Порядку.</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2.4.4. Проект, на реализацию которого планируется получение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2.4.5. Письмо-подтверждение о том, что на дату регистрации заявки на участие в конкурсе соискатель гранта не находится в процессе ликвидации</w:t>
      </w:r>
      <w:r w:rsidRPr="00210698">
        <w:rPr>
          <w:rFonts w:ascii="Arial" w:eastAsia="Times New Roman" w:hAnsi="Arial" w:cs="Arial"/>
          <w:color w:val="000000"/>
          <w:sz w:val="24"/>
          <w:szCs w:val="24"/>
          <w:lang w:eastAsia="ru-RU"/>
        </w:rPr>
        <w:br/>
        <w:t xml:space="preserve">или реорганизации, а также об отсутствии действующего решения уполномоченного органа (органа юстиции, прокуратуры, суда) о </w:t>
      </w:r>
      <w:r w:rsidRPr="00210698">
        <w:rPr>
          <w:rFonts w:ascii="Arial" w:eastAsia="Times New Roman" w:hAnsi="Arial" w:cs="Arial"/>
          <w:color w:val="000000"/>
          <w:sz w:val="24"/>
          <w:szCs w:val="24"/>
          <w:lang w:eastAsia="ru-RU"/>
        </w:rPr>
        <w:lastRenderedPageBreak/>
        <w:t>приостановлении деятельности организации на момент подачи заявки (письмо-подтверждение составляется в свободной форме).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2.4.6.  концепцию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2.4.7. заверенные копии учредительных документов (при наличии)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2.5. План реализации должен содержать:</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 информацию об этапах реализации Проекта в пределах сроков, указанных в заявке на участие в конкурсном отборе;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2)перечень выполняемых работ (оказываемых услуг), связанных с реализацией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 предполагаемые сроки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2.6. Концепция включает в себя следующие материалы:</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 цели и задачи концепции;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 сведения о количественных и качественных параметрах и технических характеристиках продукции, полученной при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 сведения о целевой аудитории на которую рассчитан результат от  реализации Проекта, и предполагаемом уровне востребованности и значимости указанного результата;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 обоснование оригинальности, уникальности и социальной значимости Проекта по сравнению с уже существующими материалами; формы, способы и методы реализации Проекта, позволяющие судить о творческих характеристиках представленной концепции (новизна и оригинальность, концептуальная целостность и уникальность содержания, художественная выразительность)</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Концепция предоставляется на бумажном и электронном носителе.  Утверждается руководителем участника Конкурса, гриф утверждения размещается на титульной странице в правом верхнем углу.</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2.7.Смета затрат может включать в себя: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труда работников организаций, участвующих в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материально-техническим обеспечением деятельности юридических лиц (за исключением государственных (муниципальных) учреждений), индивидуальных предпринимателей, физических лиц, необходимых для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транспортных услуг, необходимых для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услуг связи, в том числе по обеспечению доступа к сети «Интернет»;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коммунальных услуг и внесением арендной платы по договорам аренды помещений, используемых в целях реализации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услуг приглашенных специалистов и приобретением прав на результаты интеллектуальной деятельности;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типографических и полиграфических услуг;</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-затраты, связанные с оплатой услуг иных организаций, участвующих в реализации Проекта, не предусмотренных настоящим пунктом.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2.8. Представленные на конкурс документы возврату не подлежат.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2.9. Документы, представленные не в полном объеме, либо поступившие после окончания установленного срока приема заявок, не рассматриваются.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2.10.  В случае если в установленные сроки не поступило ни одного комплекта конкурсной документации, срок приема конкурсной документации продлевается на 14 рабочих дней  от даты его завершения, о чем участники </w:t>
      </w:r>
      <w:r w:rsidRPr="00210698">
        <w:rPr>
          <w:rFonts w:ascii="Arial" w:eastAsia="Times New Roman" w:hAnsi="Arial" w:cs="Arial"/>
          <w:color w:val="000000"/>
          <w:sz w:val="24"/>
          <w:szCs w:val="24"/>
          <w:lang w:eastAsia="ru-RU"/>
        </w:rPr>
        <w:lastRenderedPageBreak/>
        <w:t>Конкурса извещаются путем размещений соответствующей информации на официальном сайте в последний день приема заявок.</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2.11. Основаниями для отказа получателю субсидии в предоставлении субсидии являются: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несоответствие представленных получателем субсидии документов требованиям, определенным подпунктом 2.4</w:t>
      </w:r>
      <w:r w:rsidRPr="00210698">
        <w:rPr>
          <w:rFonts w:ascii="Arial" w:eastAsia="Times New Roman" w:hAnsi="Arial" w:cs="Arial"/>
          <w:color w:val="000000"/>
          <w:sz w:val="24"/>
          <w:szCs w:val="24"/>
          <w:u w:val="single"/>
          <w:lang w:eastAsia="ru-RU"/>
        </w:rPr>
        <w:t>.</w:t>
      </w:r>
      <w:r w:rsidRPr="00210698">
        <w:rPr>
          <w:rFonts w:ascii="Arial" w:eastAsia="Times New Roman" w:hAnsi="Arial" w:cs="Arial"/>
          <w:color w:val="000000"/>
          <w:sz w:val="24"/>
          <w:szCs w:val="24"/>
          <w:lang w:eastAsia="ru-RU"/>
        </w:rPr>
        <w:t> настоящего документа, или непредставление (представление не в полном объеме) указанных документов;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установление факта недостоверности представленной получателем субсидии информации;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Решение о наличии оснований для отказа в предоставлении гранта принимается комиссией в ходе заседания.</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3. Условия и порядок предоставления субсидий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3.1. При определении условий и порядка предоставления субсидий (гранта) в правовом акте указывается следующая информация:</w:t>
      </w:r>
    </w:p>
    <w:p w:rsidR="00210698" w:rsidRPr="00210698" w:rsidRDefault="002B3F3D" w:rsidP="00210698">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Pr="003E4870">
        <w:rPr>
          <w:rFonts w:ascii="Arial" w:hAnsi="Arial" w:cs="Arial"/>
          <w:sz w:val="24"/>
          <w:szCs w:val="24"/>
          <w:shd w:val="clear" w:color="auto" w:fill="FDFDFD"/>
        </w:rPr>
        <w:t>дата, на которую получатель субсидии должен соответствовать требованиям, указанным  в настоящем Порядке, а также порядок проведения проверки получателя субсидии на соответствие указанным требованиям (за исключением случая, если проверка на соответствие указанным требованиям проводится при проведении отбора в соответствии с положениями   документа);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б) перечень документов, представляемых получателем субсидии для подтверждения соответствия требованиям, а также при необходимости требования к указанным документам</w:t>
      </w:r>
      <w:r w:rsidR="002B3F3D">
        <w:rPr>
          <w:rFonts w:ascii="Arial" w:eastAsia="Times New Roman" w:hAnsi="Arial" w:cs="Arial"/>
          <w:color w:val="000000"/>
          <w:sz w:val="24"/>
          <w:szCs w:val="24"/>
          <w:lang w:eastAsia="ru-RU"/>
        </w:rPr>
        <w:t>,</w:t>
      </w:r>
      <w:r w:rsidR="002B3F3D" w:rsidRPr="002B3F3D">
        <w:rPr>
          <w:rFonts w:ascii="Arial" w:hAnsi="Arial" w:cs="Arial"/>
          <w:sz w:val="24"/>
          <w:szCs w:val="24"/>
          <w:shd w:val="clear" w:color="auto" w:fill="FDFDFD"/>
        </w:rPr>
        <w:t xml:space="preserve"> </w:t>
      </w:r>
      <w:r w:rsidR="002B3F3D" w:rsidRPr="003E4870">
        <w:rPr>
          <w:rFonts w:ascii="Arial" w:hAnsi="Arial" w:cs="Arial"/>
          <w:sz w:val="24"/>
          <w:szCs w:val="24"/>
          <w:shd w:val="clear" w:color="auto" w:fill="FDFDFD"/>
        </w:rPr>
        <w:t>указанным в подпункте «а» настоящего пункта</w:t>
      </w:r>
      <w:r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 порядок и сроки рассмотрения документов;</w:t>
      </w:r>
    </w:p>
    <w:p w:rsidR="002B3F3D" w:rsidRPr="002B3F3D" w:rsidRDefault="00210698" w:rsidP="002B3F3D">
      <w:pPr>
        <w:pStyle w:val="a3"/>
        <w:shd w:val="clear" w:color="auto" w:fill="FDFDFD"/>
        <w:spacing w:before="0" w:beforeAutospacing="0" w:after="0" w:afterAutospacing="0"/>
        <w:ind w:firstLine="567"/>
        <w:jc w:val="both"/>
        <w:textAlignment w:val="baseline"/>
        <w:rPr>
          <w:rFonts w:ascii="Arial" w:hAnsi="Arial" w:cs="Arial"/>
        </w:rPr>
      </w:pPr>
      <w:r w:rsidRPr="00210698">
        <w:rPr>
          <w:rFonts w:ascii="Arial" w:hAnsi="Arial" w:cs="Arial"/>
          <w:color w:val="000000"/>
        </w:rPr>
        <w:t xml:space="preserve">г) </w:t>
      </w:r>
      <w:r w:rsidR="002B3F3D" w:rsidRPr="002B3F3D">
        <w:rPr>
          <w:rFonts w:ascii="Arial" w:hAnsi="Arial" w:cs="Arial"/>
        </w:rPr>
        <w:t>основания для отказа получателю субсидии в предоставлении субсидии:</w:t>
      </w:r>
    </w:p>
    <w:p w:rsidR="002B3F3D" w:rsidRPr="002B3F3D" w:rsidRDefault="002B3F3D" w:rsidP="002B3F3D">
      <w:pPr>
        <w:pStyle w:val="a3"/>
        <w:shd w:val="clear" w:color="auto" w:fill="FDFDFD"/>
        <w:spacing w:before="0" w:beforeAutospacing="0" w:after="0" w:afterAutospacing="0"/>
        <w:ind w:firstLine="567"/>
        <w:jc w:val="both"/>
        <w:textAlignment w:val="baseline"/>
        <w:rPr>
          <w:rFonts w:ascii="Arial" w:hAnsi="Arial" w:cs="Arial"/>
        </w:rPr>
      </w:pPr>
      <w:r w:rsidRPr="002B3F3D">
        <w:rPr>
          <w:rFonts w:ascii="Arial" w:hAnsi="Arial" w:cs="Arial"/>
        </w:rPr>
        <w:t xml:space="preserve">-несоответствие представленных получателем субсидии документов требованиям, определенным в соответствии  с Порядком, или непредставление (представление не в полном объеме) указанных документов; </w:t>
      </w:r>
    </w:p>
    <w:p w:rsidR="00210698" w:rsidRPr="00210698" w:rsidRDefault="002B3F3D" w:rsidP="002B3F3D">
      <w:pPr>
        <w:spacing w:after="0" w:line="240" w:lineRule="auto"/>
        <w:ind w:firstLine="567"/>
        <w:jc w:val="both"/>
        <w:rPr>
          <w:rFonts w:ascii="Arial" w:eastAsia="Times New Roman" w:hAnsi="Arial" w:cs="Arial"/>
          <w:color w:val="000000"/>
          <w:sz w:val="24"/>
          <w:szCs w:val="24"/>
          <w:lang w:eastAsia="ru-RU"/>
        </w:rPr>
      </w:pPr>
      <w:r w:rsidRPr="002B3F3D">
        <w:rPr>
          <w:rFonts w:ascii="Arial" w:hAnsi="Arial" w:cs="Arial"/>
          <w:sz w:val="24"/>
          <w:szCs w:val="24"/>
        </w:rPr>
        <w:t>-установление факта недостоверности представленной получателем субсидии информации;</w:t>
      </w:r>
      <w:r w:rsidR="00210698"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 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целей</w:t>
      </w:r>
      <w:r w:rsidR="00184A62">
        <w:rPr>
          <w:rFonts w:ascii="Arial" w:eastAsia="Times New Roman" w:hAnsi="Arial" w:cs="Arial"/>
          <w:color w:val="000000"/>
          <w:sz w:val="24"/>
          <w:szCs w:val="24"/>
          <w:lang w:eastAsia="ru-RU"/>
        </w:rPr>
        <w:t>,</w:t>
      </w:r>
      <w:r w:rsidRPr="00210698">
        <w:rPr>
          <w:rFonts w:ascii="Arial" w:eastAsia="Times New Roman" w:hAnsi="Arial" w:cs="Arial"/>
          <w:color w:val="000000"/>
          <w:sz w:val="24"/>
          <w:szCs w:val="24"/>
          <w:lang w:eastAsia="ru-RU"/>
        </w:rPr>
        <w:t xml:space="preserve"> </w:t>
      </w:r>
      <w:r w:rsidR="00184A62" w:rsidRPr="00184A62">
        <w:rPr>
          <w:rFonts w:ascii="Arial" w:hAnsi="Arial" w:cs="Arial"/>
          <w:sz w:val="24"/>
        </w:rPr>
        <w:t>результатов</w:t>
      </w:r>
      <w:r w:rsidR="00184A62" w:rsidRPr="00184A62">
        <w:rPr>
          <w:rFonts w:ascii="Arial" w:eastAsia="Times New Roman" w:hAnsi="Arial" w:cs="Arial"/>
          <w:color w:val="000000"/>
          <w:sz w:val="28"/>
          <w:szCs w:val="24"/>
          <w:lang w:eastAsia="ru-RU"/>
        </w:rPr>
        <w:t xml:space="preserve"> </w:t>
      </w:r>
      <w:r w:rsidRPr="00210698">
        <w:rPr>
          <w:rFonts w:ascii="Arial" w:eastAsia="Times New Roman" w:hAnsi="Arial" w:cs="Arial"/>
          <w:color w:val="000000"/>
          <w:sz w:val="24"/>
          <w:szCs w:val="24"/>
          <w:lang w:eastAsia="ru-RU"/>
        </w:rPr>
        <w:t xml:space="preserve">предоставления субсидии), и источника ее получения, за исключением случаев, когда размер субсидии определен законом (решением) о бюджете (решением Собрания депутатов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е) порядок предоставления субсидии в очередном финансовом году получателю субсидии, соответствующему установленным правовым актом требованиям, в случае невозможности ее предоставления в текущем финансовом году в связи с недостаточностью лимитов бюджетных обязательств, без повторного прохождения отбора (в случае, если получатель субсидии определяется по результатам отбора в форме запроса предложений) (при необходимости);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ж) порядок и сроки возврата субсидий в соответствующий бюджет бюджетной системы Российской Федерации в случае нарушения условий их предоставления;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 порядок и сроки расчета штрафных санкций (при необходимости);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и) условия и порядок заключения между главным распорядителем как получателем бюджетных средств и получателем субсидии, а также иной </w:t>
      </w:r>
      <w:r w:rsidRPr="00210698">
        <w:rPr>
          <w:rFonts w:ascii="Arial" w:eastAsia="Times New Roman" w:hAnsi="Arial" w:cs="Arial"/>
          <w:color w:val="000000"/>
          <w:sz w:val="24"/>
          <w:szCs w:val="24"/>
          <w:lang w:eastAsia="ru-RU"/>
        </w:rPr>
        <w:lastRenderedPageBreak/>
        <w:t>организацией (в случае, если такое требование предусмотрено правовым актом) соглашения,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типовыми формами, установленными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в том числе условие о том, что соглашение в отношении субсидии, предоставляемой из федерального бюджета или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 достижении согласия по новым условиям;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л) требование о заключении соглашений о предоставлении субсидий из местного бюджета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м) </w:t>
      </w:r>
      <w:r w:rsidR="00184A62" w:rsidRPr="003E4870">
        <w:rPr>
          <w:rFonts w:ascii="Arial" w:hAnsi="Arial" w:cs="Arial"/>
          <w:sz w:val="24"/>
          <w:szCs w:val="24"/>
          <w:shd w:val="clear" w:color="auto" w:fill="FDFDFD"/>
        </w:rPr>
        <w:t>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Результаты предоставления субсидии должны быть конкретными, измеримыми, а также соответствовать результатам муниципальных  программ (при наличии  муниципальных программах результатов предоставления субсидии),   (в случае, если субсидия предоставляется в целях реализации такого проекта, программы), и типовым результатам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 соглашениях</w:t>
      </w:r>
      <w:r w:rsidRPr="00210698">
        <w:rPr>
          <w:rFonts w:ascii="Arial" w:eastAsia="Times New Roman" w:hAnsi="Arial" w:cs="Arial"/>
          <w:color w:val="000000"/>
          <w:sz w:val="24"/>
          <w:szCs w:val="24"/>
          <w:lang w:eastAsia="ru-RU"/>
        </w:rPr>
        <w:t>;</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 сроки (периодичность) перечисления субсидии с учетом положений, установленных бюджетным законодательством Российской Федерации;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 счета, на которые перечисляется субсидия, с учетом положений, установленных бюджетным законодательством Российской Федерации;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п)  положение о согласии  органа местного самоуправления, осуществляющего функции и полномочия учредителя в отношении бюджетных </w:t>
      </w:r>
      <w:r w:rsidRPr="00210698">
        <w:rPr>
          <w:rFonts w:ascii="Arial" w:eastAsia="Times New Roman" w:hAnsi="Arial" w:cs="Arial"/>
          <w:color w:val="000000"/>
          <w:sz w:val="24"/>
          <w:szCs w:val="24"/>
          <w:lang w:eastAsia="ru-RU"/>
        </w:rPr>
        <w:lastRenderedPageBreak/>
        <w:t>или автономных учреждений, на участие таких бюджетных или автономных учреждений в отборе, проводимом органами  органами местного самоуправления, не осуществляющими в отношении них функций и полномочий учредителя (в случае, если правовым актом предусматривается возможность предоставления грантов бюджетным и автономным учреждениям).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3.2. Порядок определения победителя конкурсного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Комиссия рассматривает конкурсную документацию, оценивает обоснованность и эффективность затрат, предусмотренных сметой затрат, и проверяет соответствие конкурсной документации и участника Конкурса требованиям, установленным настоящим Порядком, по следующим критериям:</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-соответствие Проекта назначению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-опыт работы участника конкурса в сфере реализации Проектов;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-новизна, оригинальность и актуальность Проекта.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3.3. Проведение Отбора и оценка конкурсной документации  осуществляется путем обсуждения конкурсной документации членами комиссии и свободного обмена мнениями. Право на выступление имеет каждый участник комиссии.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3.4. Для определения победителя конкурса члены комиссии проводят голосование по каждой заявке. Победителем признается участник конкурса, набравший наибольшее количество голосов. При равенстве числа голосов членов Комиссии решающим является голос председателя комиссии.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3.5.Основания для отклонения предложения (заявки) участника отбора на стадии рассмотрения и оценки предложений (заявок), в частности: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-несоответствие участника отбора требованиям, установленным в подпункте "3.2." настоящего пункта;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недостоверность представленной участником отбора информации, в том числе информации о месте нахождения и адресе юридического лица;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подача участником отбора предложения (заявки) после даты и (или) времени, определенных для подачи предложений (заявок);</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3.6.Решение об определении победителя конкурсного отбора и размере предоставляемого ему гранта принимается администрацией в соответствии с правовым актом администрации на основании протокола заседания комиссии, который оформляется в течение 3 рабочих дней с даты проведения заседания комиссии и размещается на официальном сайте. Указанное решение оформляется постановление администрации не позднее одного месяца со дня подписания протокола.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3.7. В течение 10 дней со дня вступления в силу постановления, указанного в пункте 3.6. настоящего порядка, администрация заключает Соглашение о предоставлении гранта с победителем конкурсного отбора, которое должно содержать:</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-сведения о размере гранта, целях, условиях и порядке его предоставления, в том числе сроках перечисления;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-показатели результативности предоставления гранта и их значения;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-порядок, сроки и формы предоставления получателем гранта отчетности о результатах предоставления гранта, о достижении значений показателей результативности предоставления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-порядок и сроки возврата гранта в местный бюджет;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-согласие получателей грантов 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администрацией и иными органами муниципального финансового контроля проверок соблюдения условий, целей и порядка предоставления грантов и запрет на приобретение за счет грантов иностранной валюты, за исключением операций, осуществляемых в соответствии с валютным законодательством РФ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иных операций, определенных настоящим Порядком.   </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3.8. Грант перечисляется администрацией единовременно в течение 10 календарных дней со дня заключения соглашения на счета, на которые подлежит перечислению грант получателям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-физическим лицам, индивидуальным предпринимателям, юридическим лицам, за исключением бюджетных (автономных) учреждений;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-расчетные счета, открытые в российских кредитных организациях, если иное не установлено бюджетным законодательством РФ и иными правовыми актами, регулирующими бюджетные отношения;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в случае, если грант подлежит в соответствии с бюджетным РФ казначейскому сопровождению-счета, открытые территориальным органом Федерального казначейства в учреждении Центрального банка РФ для учета средств юридических лиц, не являющихся участниками бюджетного процесса;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в случае, если грант не подлежит в соответствии с бюджетным законодательством РФ казначейскому сопровождению-расчетные счета, открытые получателем грантов в российских кредитных организациях;</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-бюджетным учреждениям-лицевые счета, открытые в территориальном органе Федерального казначейства или в финансовом органе муниципального образования;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-автономным учреждениям-лицевые счета, открыты ев территориальном органе Федерального казначейства, финансовом органе муниципального образования, или расчетные счета в российских кредитных организациях.</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4.</w:t>
      </w:r>
      <w:r>
        <w:rPr>
          <w:rFonts w:ascii="Arial" w:eastAsia="Times New Roman" w:hAnsi="Arial" w:cs="Arial"/>
          <w:b/>
          <w:bCs/>
          <w:color w:val="000000"/>
          <w:sz w:val="24"/>
          <w:szCs w:val="24"/>
          <w:lang w:eastAsia="ru-RU"/>
        </w:rPr>
        <w:t xml:space="preserve"> </w:t>
      </w:r>
      <w:r w:rsidRPr="00210698">
        <w:rPr>
          <w:rFonts w:ascii="Arial" w:eastAsia="Times New Roman" w:hAnsi="Arial" w:cs="Arial"/>
          <w:b/>
          <w:bCs/>
          <w:color w:val="000000"/>
          <w:sz w:val="24"/>
          <w:szCs w:val="24"/>
          <w:lang w:eastAsia="ru-RU"/>
        </w:rPr>
        <w:t>Условия и порядок заключения соглашения (договора) о предоставлении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4.1.Гранты в форме субсидий предоставляются в соответствии с постановлением Администрации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о выделении грантов в форме субсидий некоммерческим организациям или общественным объединениям в целях поддержки общественно значимых инициатив в текущем году на основании договора, заключенного между администрацией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и получателем гранта в форме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4.2.Администрация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предоставляющая грант в форме субсидий осуществляет проверку соблюдения условий, целей и порядка предоставления грантов в форме субсидий их получателями.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4.3.Стороны вправе предусматривать в договоре авансовые платежи в размере 100% от суммы гранта в форме субсидий, а также возможность возмещения произведенных некоммерческой организацией и общественным объединением затрат на реализацию общественно значимой инициативы.</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4.4.Договором о предоставлении гранта в форме субсидии предусматривается: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целевое назначение гранта в форме субсидии, перечень затрат, на финансовое обеспечение (возмещение) которых предоставляется грант;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размер гранта в форме субсидии;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 согласие получателя гранта в форме субсидии на осуществление проверок соблюдения некоммерческой организацией или общественным объединением условий, целей и порядка предоставления гранта в форме субсидии;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срок (периодичность) перечисления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порядок, формы и сроки представления отчетов;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ответственные за осуществление контроля об исполнении условий договора и представлении отчетов;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ответственность сторон за нарушение условий договора.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4.5.Руководство по составлению отчета о реализации гранта, являющееся приложением к договору, включает информацию о результативности общественно значимой инициативы. Результаты предоставления гранта и  показатели, необходимые для достижения результатов должны быть конкретными и измеримыми.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4.6.Грант в форме субсидии может быть использован исключительно на цели, указанные в проекте.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4.7.Грант в форме субсидии не может быть использован на: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финансирование текущей деятельности некоммерческой организации или общественного объединения (деятельность и расходы, не предусмотренные в заявке на получение гранта в форме субсидии);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приобретение офисной мебели, ремонт помещения;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текущую оплату аренды помещения и коммунальных услуг (кроме аренды выставочных и концертных залов);</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капитальное строительство и инвестиции;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оплату прошлых обязательств некоммерческой организации;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извлечение прибыли;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политическую и религиозную деятельность;</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порядок предоставления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деятельность, запрещенную действующим законодательством.</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5. Порядок возврата грантов в форме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5.1.Гранты в форме субсидий подлежат возврату получателями грантов в форме субсидий в бюджет МО «</w:t>
      </w:r>
      <w:r w:rsidR="005C2FAC">
        <w:rPr>
          <w:rFonts w:ascii="Arial" w:eastAsia="Times New Roman" w:hAnsi="Arial" w:cs="Arial"/>
          <w:color w:val="000000"/>
          <w:sz w:val="24"/>
          <w:szCs w:val="24"/>
          <w:lang w:eastAsia="ru-RU"/>
        </w:rPr>
        <w:t>Лебяженский</w:t>
      </w:r>
      <w:r w:rsidRPr="00210698">
        <w:rPr>
          <w:rFonts w:ascii="Arial" w:eastAsia="Times New Roman" w:hAnsi="Arial" w:cs="Arial"/>
          <w:color w:val="000000"/>
          <w:sz w:val="24"/>
          <w:szCs w:val="24"/>
          <w:lang w:eastAsia="ru-RU"/>
        </w:rPr>
        <w:t xml:space="preserve"> сельсовет» в случае нарушения порядка, целей и условий предоставления гранта в форме субсидий, в том числе непредставления финансового отчета и отчета о реализации общественно значимой инициативы в сроки, установленные договором о предоставлении гранта в форме субсидий. Остатки грантов в форме субсидий, не использованных в отчетном финансовом году, подлежат возврату получателями грантов в форме субсидий в текущем финансовом году в бюджет поселения в случаях, предусмотренных договором о предоставлении гранта в форме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5.2.Возврат гранта в форме субсидий в бюджет поселения осуществляется получателем гранта в форме субсидий в течение 10-и рабочих дней с момента получения соответствующего уведомления о возврате гранта в форме субсидий. Уведомление администрации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о возврате гранта в форме субсидий готовится в произвольной форме в письменном виде с </w:t>
      </w:r>
      <w:r w:rsidRPr="00210698">
        <w:rPr>
          <w:rFonts w:ascii="Arial" w:eastAsia="Times New Roman" w:hAnsi="Arial" w:cs="Arial"/>
          <w:color w:val="000000"/>
          <w:sz w:val="24"/>
          <w:szCs w:val="24"/>
          <w:lang w:eastAsia="ru-RU"/>
        </w:rPr>
        <w:lastRenderedPageBreak/>
        <w:t xml:space="preserve">указанием причин и оснований для возврата гранта в форме субсидий и направляется Администрацией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 в адрес получателя гранта в форме субсидий. В случае неиспользования в отчетном финансовом году части гранта в форме субсидий остатки возвращаются в бюджет сельсовета в течение 10-и рабочих дней с момента утверждения финансового отчета.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5.3. В случае отказа или уклонения получателя гранта от добровольного возврата гранта (остатка гранта) в местный бюджет администрация принимает предусмотренные законодательством РФ меры по их принудительному взысканию.</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6. Требования к отчетности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6.1. Получатель гранта с даты получения средств гранта и до 31 декабря года, в котором получен грант, предоставляет в администрацию отчет о достижении результатов и показателей, об осуществлении расходов, источником финансового обеспечения которых является субсидия, об использовании средств гранта на цели, установленные настоящим порядком, по форме согласно приложению 4 с приложением заверенных получателем гранта копий документов первичного бухгалтерского учета, подтверждающих фактическое использование средств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При необходимости главный распорядитель как получатель бюджетных средств имеет право устанавливать в соглашении сроки и формы представления получателем субсидии дополнительной отчетности.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6.2. Требование о представлении отчетности об осуществлении расходов, источником финансового обеспечения которых является субсидия, предоставляемая в соответствии с пунктом 2 статьи 78</w:t>
      </w:r>
      <w:r w:rsidRPr="00210698">
        <w:rPr>
          <w:rFonts w:ascii="Arial" w:eastAsia="Times New Roman" w:hAnsi="Arial" w:cs="Arial"/>
          <w:color w:val="000000"/>
          <w:sz w:val="24"/>
          <w:szCs w:val="24"/>
          <w:vertAlign w:val="superscript"/>
          <w:lang w:eastAsia="ru-RU"/>
        </w:rPr>
        <w:t>1</w:t>
      </w:r>
      <w:r w:rsidRPr="00210698">
        <w:rPr>
          <w:rFonts w:ascii="Arial" w:eastAsia="Times New Roman" w:hAnsi="Arial" w:cs="Arial"/>
          <w:color w:val="000000"/>
          <w:sz w:val="24"/>
          <w:szCs w:val="24"/>
          <w:lang w:eastAsia="ru-RU"/>
        </w:rPr>
        <w:t> Бюджетного кодекса Российской . Федерации, устанавливается в правовом акте при необходимости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6.3. Ответственность за достоверность предоставляемых сведений и целевое использование средств гранта возлагается на получателя гранта.</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7. Порядок осуществления контроля за соблюдением целей, условий и порядка предоставления гранта и ответственности за их несоблюдение</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7.1.Контроль за выполнением условий договора о предоставлении гранта в форме субсидий и организацию процедуры приема итоговых отчетов о реализации гранта в сроки, установленные договором о предоставлении грантов в форме субсидий, осуществляет главным распорядителем и уполномоченным органом муниципального финансового контроля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7.2. Требования об осуществлении контроля за соблюдением условий, целей и порядка предоставления субсидий и ответственности за их нарушение включают:</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а) требование об обязательной проверке главным распорядителем как получателем бюджетных средств и органом муниципального финансового контроля соблюдения условий, целей и порядка предоставления субсидий получателями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б) следующие меры ответственности за нарушение условий, целей и порядка предоставления субсидий: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возврат средств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муниципального финансового контроля, а также в случае не достижения </w:t>
      </w:r>
      <w:r w:rsidRPr="00210698">
        <w:rPr>
          <w:rFonts w:ascii="Arial" w:eastAsia="Times New Roman" w:hAnsi="Arial" w:cs="Arial"/>
          <w:color w:val="000000"/>
          <w:sz w:val="24"/>
          <w:szCs w:val="24"/>
          <w:lang w:eastAsia="ru-RU"/>
        </w:rPr>
        <w:lastRenderedPageBreak/>
        <w:t>значений результатов и показателей, указанных в 3.1подпункте "м" пункта 5 настоящего документа (при установлении таких показателей);</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штрафные санкции (при необходимости);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иные меры ответственности, определенные правовым актом (при необходимости).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7.3. В случае нарушения получателем гранта условий, установленных при предоставлении гранта, или установления факта предоставления недостоверных либо намеренно искаженных сведений, выявленных по результатам проведенных уполномоченным органом муниципального финансового контроля проверок, администрация обеспечивает возврат гранта в местный бюджет путем направления получателю гранта в срок, не превышающий 30 календарных дней со дня установления нарушений, требования о необходимости возврата гранта в течение 10 календарных дней со дня получения указанного требования.</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Default="00210698">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Приложение № 1</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Порядку предоставления грантов</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color w:val="000000"/>
          <w:sz w:val="24"/>
          <w:szCs w:val="24"/>
          <w:lang w:eastAsia="ru-RU"/>
        </w:rPr>
        <w:t> </w:t>
      </w:r>
      <w:r w:rsidRPr="00210698">
        <w:rPr>
          <w:rFonts w:ascii="Arial" w:eastAsia="Times New Roman" w:hAnsi="Arial" w:cs="Arial"/>
          <w:bCs/>
          <w:color w:val="000000"/>
          <w:sz w:val="24"/>
          <w:szCs w:val="24"/>
          <w:lang w:eastAsia="ru-RU"/>
        </w:rPr>
        <w:t>в том числе грантов в форме субсидий,</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предоставляемых на конкурсной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основе юридическим лицам,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индивидуальным предпринимателям,</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а также физическим лицам – </w:t>
      </w:r>
    </w:p>
    <w:p w:rsidR="00210698" w:rsidRDefault="00210698" w:rsidP="00210698">
      <w:pPr>
        <w:spacing w:after="0" w:line="240" w:lineRule="auto"/>
        <w:jc w:val="right"/>
        <w:rPr>
          <w:rFonts w:ascii="Arial" w:eastAsia="Times New Roman" w:hAnsi="Arial" w:cs="Arial"/>
          <w:color w:val="000000"/>
          <w:sz w:val="20"/>
          <w:szCs w:val="24"/>
          <w:lang w:eastAsia="ru-RU"/>
        </w:rPr>
      </w:pPr>
      <w:r w:rsidRPr="00210698">
        <w:rPr>
          <w:rFonts w:ascii="Arial" w:eastAsia="Times New Roman" w:hAnsi="Arial" w:cs="Arial"/>
          <w:bCs/>
          <w:color w:val="000000"/>
          <w:sz w:val="24"/>
          <w:szCs w:val="24"/>
          <w:lang w:eastAsia="ru-RU"/>
        </w:rPr>
        <w:t>производителям товаров, работ, услуг</w:t>
      </w:r>
      <w:r w:rsidRPr="00210698">
        <w:rPr>
          <w:rFonts w:ascii="Arial" w:eastAsia="Times New Roman" w:hAnsi="Arial" w:cs="Arial"/>
          <w:color w:val="000000"/>
          <w:sz w:val="20"/>
          <w:szCs w:val="24"/>
          <w:lang w:eastAsia="ru-RU"/>
        </w:rPr>
        <w:t> </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Сопроводительное письмо</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исх._______ «____» ___________ 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Я, _______________________________________________________________(ФИО)</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от _______________________________________________________________</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(наименование юридического лица (индивидуального предпринимателя, физического лица) направляю конкурсную документацию на участие в конкурсе  на предоставление гранта в форме субсидии на реализацию проектов, направленных на ________________________________________с проектом________________________________, в размере _____________рублей.</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Настоящим я, подтверждаю достоверность, предоставленной мною информации и подтверждаю свое согласие на участие в данном конкурсе на условиях, предусмотренных Порядком.</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Обязуюсь реализовать проект на условиях софинансирования за счет собственных средств в размере не менее 5% от сметы расходов по проекту на грант, в размере ______________рублей.</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Даю согласие на обработку персональных данных в соответствии с Федеральным Законом от 27.07.2006 г. №152-ФЗ «О персональных данных»</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Дата подачи заявки:</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«____»____________20___год __________________________подпись</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t> </w:t>
      </w:r>
    </w:p>
    <w:p w:rsid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b/>
          <w:bCs/>
          <w:color w:val="000000"/>
          <w:sz w:val="24"/>
          <w:szCs w:val="24"/>
          <w:lang w:eastAsia="ru-RU"/>
        </w:rPr>
        <w:lastRenderedPageBreak/>
        <w:t> </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Приложение № 2</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Порядку предоставления грантов</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color w:val="000000"/>
          <w:sz w:val="24"/>
          <w:szCs w:val="24"/>
          <w:lang w:eastAsia="ru-RU"/>
        </w:rPr>
        <w:t> </w:t>
      </w:r>
      <w:r w:rsidRPr="00210698">
        <w:rPr>
          <w:rFonts w:ascii="Arial" w:eastAsia="Times New Roman" w:hAnsi="Arial" w:cs="Arial"/>
          <w:bCs/>
          <w:color w:val="000000"/>
          <w:sz w:val="24"/>
          <w:szCs w:val="24"/>
          <w:lang w:eastAsia="ru-RU"/>
        </w:rPr>
        <w:t>в том числе грантов в форме субсидий,</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предоставляемых на конкурсной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основе юридическим лицам,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индивидуальным предпринимателям,</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а также физическим лицам – </w:t>
      </w:r>
    </w:p>
    <w:p w:rsidR="00210698" w:rsidRDefault="00210698" w:rsidP="00210698">
      <w:pPr>
        <w:spacing w:after="0" w:line="240" w:lineRule="auto"/>
        <w:jc w:val="right"/>
        <w:rPr>
          <w:rFonts w:ascii="Arial" w:eastAsia="Times New Roman" w:hAnsi="Arial" w:cs="Arial"/>
          <w:color w:val="000000"/>
          <w:sz w:val="20"/>
          <w:szCs w:val="24"/>
          <w:lang w:eastAsia="ru-RU"/>
        </w:rPr>
      </w:pPr>
      <w:r w:rsidRPr="00210698">
        <w:rPr>
          <w:rFonts w:ascii="Arial" w:eastAsia="Times New Roman" w:hAnsi="Arial" w:cs="Arial"/>
          <w:bCs/>
          <w:color w:val="000000"/>
          <w:sz w:val="24"/>
          <w:szCs w:val="24"/>
          <w:lang w:eastAsia="ru-RU"/>
        </w:rPr>
        <w:t>производителям товаров, работ, услуг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Заявка</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 участие в конкурсе на предоставление гранта в форме субсидии</w:t>
      </w:r>
    </w:p>
    <w:p w:rsid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на реализацию проекта _________________________________________ на территории </w:t>
      </w:r>
      <w:r>
        <w:rPr>
          <w:rFonts w:ascii="Arial" w:eastAsia="Times New Roman" w:hAnsi="Arial" w:cs="Arial"/>
          <w:color w:val="000000"/>
          <w:sz w:val="24"/>
          <w:szCs w:val="24"/>
          <w:lang w:eastAsia="ru-RU"/>
        </w:rPr>
        <w:t>Лебяженского</w:t>
      </w:r>
      <w:r w:rsidRPr="00210698">
        <w:rPr>
          <w:rFonts w:ascii="Arial" w:eastAsia="Times New Roman" w:hAnsi="Arial" w:cs="Arial"/>
          <w:color w:val="000000"/>
          <w:sz w:val="24"/>
          <w:szCs w:val="24"/>
          <w:lang w:eastAsia="ru-RU"/>
        </w:rPr>
        <w:t xml:space="preserve"> сельсовета</w:t>
      </w:r>
    </w:p>
    <w:p w:rsidR="00210698" w:rsidRDefault="00210698" w:rsidP="00210698">
      <w:pPr>
        <w:spacing w:after="0" w:line="240" w:lineRule="auto"/>
        <w:jc w:val="center"/>
        <w:rPr>
          <w:rFonts w:ascii="Arial" w:eastAsia="Times New Roman" w:hAnsi="Arial" w:cs="Arial"/>
          <w:color w:val="000000"/>
          <w:sz w:val="24"/>
          <w:szCs w:val="24"/>
          <w:lang w:eastAsia="ru-RU"/>
        </w:rPr>
      </w:pP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p>
    <w:tbl>
      <w:tblPr>
        <w:tblW w:w="8476" w:type="dxa"/>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4451"/>
        <w:gridCol w:w="1008"/>
        <w:gridCol w:w="707"/>
        <w:gridCol w:w="232"/>
        <w:gridCol w:w="2078"/>
      </w:tblGrid>
      <w:tr w:rsidR="00210698" w:rsidRPr="00210698" w:rsidTr="00210698">
        <w:trPr>
          <w:tblCellSpacing w:w="0" w:type="dxa"/>
        </w:trPr>
        <w:tc>
          <w:tcPr>
            <w:tcW w:w="6166" w:type="dxa"/>
            <w:gridSpan w:val="3"/>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Регистрационный номер заявки</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(заполняется секретарем Конкурсной комиссии)</w:t>
            </w:r>
          </w:p>
        </w:tc>
        <w:tc>
          <w:tcPr>
            <w:tcW w:w="2310" w:type="dxa"/>
            <w:gridSpan w:val="2"/>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6166" w:type="dxa"/>
            <w:gridSpan w:val="3"/>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Дата получения</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(заполняется секретарем Конкурсной комиссии)</w:t>
            </w:r>
          </w:p>
        </w:tc>
        <w:tc>
          <w:tcPr>
            <w:tcW w:w="2310" w:type="dxa"/>
            <w:gridSpan w:val="2"/>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8476" w:type="dxa"/>
            <w:gridSpan w:val="5"/>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Адрес организации</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Банковские реквизиты организации</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ФИО руководителя организации</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Телефон</w:t>
            </w:r>
          </w:p>
        </w:tc>
        <w:tc>
          <w:tcPr>
            <w:tcW w:w="1008"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939" w:type="dxa"/>
            <w:gridSpan w:val="2"/>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e-mail:</w:t>
            </w:r>
          </w:p>
        </w:tc>
        <w:tc>
          <w:tcPr>
            <w:tcW w:w="2078"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ФИО руководителя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Наименование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Общий бюджет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Сроки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Изложение содержания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Цель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Обоснование значимости</w:t>
            </w:r>
            <w:r w:rsidRPr="00210698">
              <w:rPr>
                <w:rFonts w:ascii="Arial" w:eastAsia="Times New Roman" w:hAnsi="Arial" w:cs="Arial"/>
                <w:color w:val="000000"/>
                <w:sz w:val="24"/>
                <w:szCs w:val="24"/>
                <w:lang w:eastAsia="ru-RU"/>
              </w:rPr>
              <w:br/>
              <w:t>и важности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Задачи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Деятельность (методы и мероприятия на осуществление проекта)</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Ожидаемые результаты</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Дата подачи заявки</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Подпись</w:t>
            </w:r>
          </w:p>
        </w:tc>
        <w:tc>
          <w:tcPr>
            <w:tcW w:w="4025" w:type="dxa"/>
            <w:gridSpan w:val="4"/>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4451"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210698" w:rsidRDefault="00210698" w:rsidP="00210698">
            <w:pPr>
              <w:spacing w:after="0" w:line="0" w:lineRule="atLeas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1008"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210698" w:rsidRDefault="00210698" w:rsidP="00210698">
            <w:pPr>
              <w:spacing w:after="0" w:line="0" w:lineRule="atLeas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707"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210698" w:rsidRDefault="00210698" w:rsidP="00210698">
            <w:pPr>
              <w:spacing w:after="0" w:line="0" w:lineRule="atLeas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32"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210698" w:rsidRDefault="00210698" w:rsidP="00210698">
            <w:pPr>
              <w:spacing w:after="0" w:line="0" w:lineRule="atLeas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078"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vAlign w:val="center"/>
            <w:hideMark/>
          </w:tcPr>
          <w:p w:rsidR="00210698" w:rsidRPr="00210698" w:rsidRDefault="00210698" w:rsidP="00210698">
            <w:pPr>
              <w:spacing w:after="0" w:line="0" w:lineRule="atLeas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bl>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 условиями конкурсного отбора и предоставления гранта ознакомлен и согласен.</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_______________________________ __________________</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(должность и Ф.И.О.) (подпись)</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«____» _________________20____ 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М.П.</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 Приложение № 3</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Порядку предоставления грантов</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color w:val="000000"/>
          <w:sz w:val="24"/>
          <w:szCs w:val="24"/>
          <w:lang w:eastAsia="ru-RU"/>
        </w:rPr>
        <w:t> </w:t>
      </w:r>
      <w:r w:rsidRPr="00210698">
        <w:rPr>
          <w:rFonts w:ascii="Arial" w:eastAsia="Times New Roman" w:hAnsi="Arial" w:cs="Arial"/>
          <w:bCs/>
          <w:color w:val="000000"/>
          <w:sz w:val="24"/>
          <w:szCs w:val="24"/>
          <w:lang w:eastAsia="ru-RU"/>
        </w:rPr>
        <w:t>в том числе грантов в форме субсидий,</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предоставляемых на конкурсной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основе юридическим лицам,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индивидуальным предпринимателям,</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а также физическим лицам – </w:t>
      </w:r>
    </w:p>
    <w:p w:rsidR="00210698" w:rsidRDefault="00210698" w:rsidP="00210698">
      <w:pPr>
        <w:spacing w:after="0" w:line="240" w:lineRule="auto"/>
        <w:jc w:val="right"/>
        <w:rPr>
          <w:rFonts w:ascii="Arial" w:eastAsia="Times New Roman" w:hAnsi="Arial" w:cs="Arial"/>
          <w:color w:val="000000"/>
          <w:sz w:val="20"/>
          <w:szCs w:val="24"/>
          <w:lang w:eastAsia="ru-RU"/>
        </w:rPr>
      </w:pPr>
      <w:r w:rsidRPr="00210698">
        <w:rPr>
          <w:rFonts w:ascii="Arial" w:eastAsia="Times New Roman" w:hAnsi="Arial" w:cs="Arial"/>
          <w:bCs/>
          <w:color w:val="000000"/>
          <w:sz w:val="24"/>
          <w:szCs w:val="24"/>
          <w:lang w:eastAsia="ru-RU"/>
        </w:rPr>
        <w:t>производителям товаров, работ, услуг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Смета расходов на проведение работ, услуг на реализацию проекта</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___________________________________________________________</w:t>
      </w:r>
    </w:p>
    <w:p w:rsid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(наименование проекта)</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562"/>
        <w:gridCol w:w="4113"/>
        <w:gridCol w:w="2331"/>
        <w:gridCol w:w="2234"/>
      </w:tblGrid>
      <w:tr w:rsidR="00210698" w:rsidRPr="00210698" w:rsidTr="00210698">
        <w:trPr>
          <w:tblCellSpacing w:w="0" w:type="dxa"/>
        </w:trPr>
        <w:tc>
          <w:tcPr>
            <w:tcW w:w="570" w:type="dxa"/>
            <w:vMerge w:val="restart"/>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w:t>
            </w:r>
            <w:r w:rsidRPr="00210698">
              <w:rPr>
                <w:rFonts w:ascii="Arial" w:eastAsia="Times New Roman" w:hAnsi="Arial" w:cs="Arial"/>
                <w:color w:val="000000"/>
                <w:sz w:val="24"/>
                <w:szCs w:val="24"/>
                <w:lang w:eastAsia="ru-RU"/>
              </w:rPr>
              <w:br/>
              <w:t>п/п</w:t>
            </w:r>
          </w:p>
        </w:tc>
        <w:tc>
          <w:tcPr>
            <w:tcW w:w="4260" w:type="dxa"/>
            <w:vMerge w:val="restart"/>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Наименование мероприятий</w:t>
            </w:r>
          </w:p>
        </w:tc>
        <w:tc>
          <w:tcPr>
            <w:tcW w:w="4680" w:type="dxa"/>
            <w:gridSpan w:val="2"/>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Объем финансирования,</w:t>
            </w:r>
            <w:r w:rsidRPr="00210698">
              <w:rPr>
                <w:rFonts w:ascii="Arial" w:eastAsia="Times New Roman" w:hAnsi="Arial" w:cs="Arial"/>
                <w:color w:val="000000"/>
                <w:sz w:val="24"/>
                <w:szCs w:val="24"/>
                <w:lang w:eastAsia="ru-RU"/>
              </w:rPr>
              <w:br/>
              <w:t>руб.</w:t>
            </w:r>
          </w:p>
        </w:tc>
      </w:tr>
      <w:tr w:rsidR="00210698" w:rsidRPr="00210698" w:rsidTr="00210698">
        <w:trPr>
          <w:tblCellSpacing w:w="0" w:type="dxa"/>
        </w:trPr>
        <w:tc>
          <w:tcPr>
            <w:tcW w:w="0" w:type="auto"/>
            <w:vMerge/>
            <w:tcBorders>
              <w:top w:val="single" w:sz="4" w:space="0" w:color="FFFFFF"/>
              <w:left w:val="single" w:sz="4" w:space="0" w:color="FFFFFF"/>
              <w:bottom w:val="single" w:sz="4" w:space="0" w:color="FFFFFF"/>
              <w:right w:val="single" w:sz="4" w:space="0" w:color="FFFFFF"/>
            </w:tcBorders>
            <w:shd w:val="clear" w:color="auto" w:fill="auto"/>
            <w:vAlign w:val="center"/>
            <w:hideMark/>
          </w:tcPr>
          <w:p w:rsidR="00210698" w:rsidRPr="00210698" w:rsidRDefault="00210698" w:rsidP="00210698">
            <w:pPr>
              <w:spacing w:after="0" w:line="240" w:lineRule="auto"/>
              <w:rPr>
                <w:rFonts w:ascii="Arial" w:eastAsia="Times New Roman" w:hAnsi="Arial" w:cs="Arial"/>
                <w:color w:val="000000"/>
                <w:sz w:val="24"/>
                <w:szCs w:val="24"/>
                <w:lang w:eastAsia="ru-RU"/>
              </w:rPr>
            </w:pPr>
          </w:p>
        </w:tc>
        <w:tc>
          <w:tcPr>
            <w:tcW w:w="0" w:type="auto"/>
            <w:vMerge/>
            <w:tcBorders>
              <w:top w:val="single" w:sz="4" w:space="0" w:color="FFFFFF"/>
              <w:left w:val="single" w:sz="4" w:space="0" w:color="FFFFFF"/>
              <w:bottom w:val="single" w:sz="4" w:space="0" w:color="FFFFFF"/>
              <w:right w:val="single" w:sz="4" w:space="0" w:color="FFFFFF"/>
            </w:tcBorders>
            <w:shd w:val="clear" w:color="auto" w:fill="auto"/>
            <w:vAlign w:val="center"/>
            <w:hideMark/>
          </w:tcPr>
          <w:p w:rsidR="00210698" w:rsidRPr="00210698" w:rsidRDefault="00210698" w:rsidP="00210698">
            <w:pPr>
              <w:spacing w:after="0" w:line="240" w:lineRule="auto"/>
              <w:rPr>
                <w:rFonts w:ascii="Arial" w:eastAsia="Times New Roman" w:hAnsi="Arial" w:cs="Arial"/>
                <w:color w:val="000000"/>
                <w:sz w:val="24"/>
                <w:szCs w:val="24"/>
                <w:lang w:eastAsia="ru-RU"/>
              </w:rPr>
            </w:pP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 счет средств гранта</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собственные и (или) привлеченные средства</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Всего на реализацию Проекта</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 том числе</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1.1</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1.2</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1.3</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1.4</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1.5</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57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1.6</w:t>
            </w:r>
          </w:p>
        </w:tc>
        <w:tc>
          <w:tcPr>
            <w:tcW w:w="4260"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41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26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bl>
    <w:p w:rsidR="00210698" w:rsidRDefault="00210698" w:rsidP="00210698">
      <w:pPr>
        <w:spacing w:after="0" w:line="240" w:lineRule="auto"/>
        <w:jc w:val="both"/>
        <w:rPr>
          <w:rFonts w:ascii="Arial" w:eastAsia="Times New Roman" w:hAnsi="Arial" w:cs="Arial"/>
          <w:color w:val="000000"/>
          <w:sz w:val="24"/>
          <w:szCs w:val="24"/>
          <w:lang w:eastAsia="ru-RU"/>
        </w:rPr>
      </w:pPr>
    </w:p>
    <w:p w:rsidR="00210698" w:rsidRDefault="00210698" w:rsidP="00210698">
      <w:pPr>
        <w:spacing w:after="0" w:line="240" w:lineRule="auto"/>
        <w:jc w:val="both"/>
        <w:rPr>
          <w:rFonts w:ascii="Arial" w:eastAsia="Times New Roman" w:hAnsi="Arial" w:cs="Arial"/>
          <w:color w:val="000000"/>
          <w:sz w:val="24"/>
          <w:szCs w:val="24"/>
          <w:lang w:eastAsia="ru-RU"/>
        </w:rPr>
      </w:pPr>
    </w:p>
    <w:p w:rsid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xml:space="preserve">Подпись соискателя гранта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___________________/__________________________/</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Дата___________________________</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М.П.</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lastRenderedPageBreak/>
        <w:t> </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Приложение № 4</w:t>
      </w:r>
    </w:p>
    <w:p w:rsidR="00210698" w:rsidRPr="00210698" w:rsidRDefault="00210698" w:rsidP="00210698">
      <w:pPr>
        <w:spacing w:after="0" w:line="240" w:lineRule="auto"/>
        <w:jc w:val="right"/>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Порядку предоставления грантов</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color w:val="000000"/>
          <w:sz w:val="24"/>
          <w:szCs w:val="24"/>
          <w:lang w:eastAsia="ru-RU"/>
        </w:rPr>
        <w:t> </w:t>
      </w:r>
      <w:r w:rsidRPr="00210698">
        <w:rPr>
          <w:rFonts w:ascii="Arial" w:eastAsia="Times New Roman" w:hAnsi="Arial" w:cs="Arial"/>
          <w:bCs/>
          <w:color w:val="000000"/>
          <w:sz w:val="24"/>
          <w:szCs w:val="24"/>
          <w:lang w:eastAsia="ru-RU"/>
        </w:rPr>
        <w:t>в том числе грантов в форме субсидий,</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предоставляемых на конкурсной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основе юридическим лицам, </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индивидуальным предпринимателям,</w:t>
      </w:r>
    </w:p>
    <w:p w:rsidR="00210698" w:rsidRDefault="00210698" w:rsidP="00210698">
      <w:pPr>
        <w:spacing w:after="0" w:line="240" w:lineRule="auto"/>
        <w:jc w:val="right"/>
        <w:rPr>
          <w:rFonts w:ascii="Arial" w:eastAsia="Times New Roman" w:hAnsi="Arial" w:cs="Arial"/>
          <w:bCs/>
          <w:color w:val="000000"/>
          <w:sz w:val="24"/>
          <w:szCs w:val="24"/>
          <w:lang w:eastAsia="ru-RU"/>
        </w:rPr>
      </w:pPr>
      <w:r w:rsidRPr="00210698">
        <w:rPr>
          <w:rFonts w:ascii="Arial" w:eastAsia="Times New Roman" w:hAnsi="Arial" w:cs="Arial"/>
          <w:bCs/>
          <w:color w:val="000000"/>
          <w:sz w:val="24"/>
          <w:szCs w:val="24"/>
          <w:lang w:eastAsia="ru-RU"/>
        </w:rPr>
        <w:t xml:space="preserve"> а также физическим лицам – </w:t>
      </w:r>
    </w:p>
    <w:p w:rsidR="00210698" w:rsidRDefault="00210698" w:rsidP="00210698">
      <w:pPr>
        <w:spacing w:after="0" w:line="240" w:lineRule="auto"/>
        <w:jc w:val="right"/>
        <w:rPr>
          <w:rFonts w:ascii="Arial" w:eastAsia="Times New Roman" w:hAnsi="Arial" w:cs="Arial"/>
          <w:color w:val="000000"/>
          <w:sz w:val="20"/>
          <w:szCs w:val="24"/>
          <w:lang w:eastAsia="ru-RU"/>
        </w:rPr>
      </w:pPr>
      <w:r w:rsidRPr="00210698">
        <w:rPr>
          <w:rFonts w:ascii="Arial" w:eastAsia="Times New Roman" w:hAnsi="Arial" w:cs="Arial"/>
          <w:bCs/>
          <w:color w:val="000000"/>
          <w:sz w:val="24"/>
          <w:szCs w:val="24"/>
          <w:lang w:eastAsia="ru-RU"/>
        </w:rPr>
        <w:t>производителям товаров, работ, услуг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Отчет</w:t>
      </w:r>
    </w:p>
    <w:p w:rsidR="00210698" w:rsidRPr="00210698" w:rsidRDefault="00210698" w:rsidP="00210698">
      <w:pPr>
        <w:spacing w:after="0" w:line="240" w:lineRule="auto"/>
        <w:jc w:val="center"/>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об использовании средств гранта</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_____ от ____________________________ 2020 г.</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За _______________год</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Размер гранта_________________________________________________</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Сумма денежных средств на начало отчетного периода_____________________________________________________________</w:t>
      </w:r>
    </w:p>
    <w:p w:rsid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Остаток денежных средств на конец отчетного периода_____________________________________________________________</w:t>
      </w:r>
    </w:p>
    <w:p w:rsidR="00210698" w:rsidRDefault="00210698" w:rsidP="00210698">
      <w:pPr>
        <w:spacing w:after="0" w:line="240" w:lineRule="auto"/>
        <w:jc w:val="both"/>
        <w:rPr>
          <w:rFonts w:ascii="Arial" w:eastAsia="Times New Roman" w:hAnsi="Arial" w:cs="Arial"/>
          <w:color w:val="000000"/>
          <w:sz w:val="24"/>
          <w:szCs w:val="24"/>
          <w:lang w:eastAsia="ru-RU"/>
        </w:rPr>
      </w:pPr>
    </w:p>
    <w:p w:rsidR="00210698" w:rsidRPr="00210698" w:rsidRDefault="00210698" w:rsidP="00210698">
      <w:pPr>
        <w:spacing w:after="0" w:line="240" w:lineRule="auto"/>
        <w:jc w:val="both"/>
        <w:rPr>
          <w:rFonts w:ascii="Arial" w:eastAsia="Times New Roman" w:hAnsi="Arial" w:cs="Arial"/>
          <w:color w:val="000000"/>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2003"/>
        <w:gridCol w:w="1809"/>
        <w:gridCol w:w="1596"/>
        <w:gridCol w:w="1646"/>
        <w:gridCol w:w="2186"/>
      </w:tblGrid>
      <w:tr w:rsidR="00210698" w:rsidRPr="00210698" w:rsidTr="00210698">
        <w:trPr>
          <w:tblCellSpacing w:w="0" w:type="dxa"/>
        </w:trPr>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Расходы, произведенные за счет средств гранта</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Ед. измерения</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Цена (руб.)</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Сумма (руб.)</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и дата документа, подтверждающего оплату расходов (оказания услуг)</w:t>
            </w:r>
          </w:p>
        </w:tc>
      </w:tr>
      <w:tr w:rsidR="00210698" w:rsidRPr="00210698" w:rsidTr="00210698">
        <w:trPr>
          <w:tblCellSpacing w:w="0" w:type="dxa"/>
        </w:trPr>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1</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2</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r w:rsidR="00210698" w:rsidRPr="00210698" w:rsidTr="00210698">
        <w:trPr>
          <w:tblCellSpacing w:w="0" w:type="dxa"/>
        </w:trPr>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Итого</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c>
          <w:tcPr>
            <w:tcW w:w="2085" w:type="dxa"/>
            <w:tcBorders>
              <w:top w:val="single" w:sz="4" w:space="0" w:color="FFFFFF"/>
              <w:left w:val="single" w:sz="4" w:space="0" w:color="FFFFFF"/>
              <w:bottom w:val="single" w:sz="4" w:space="0" w:color="FFFFFF"/>
              <w:right w:val="single" w:sz="4" w:space="0" w:color="FFFFFF"/>
            </w:tcBorders>
            <w:shd w:val="clear" w:color="auto" w:fill="auto"/>
            <w:tcMar>
              <w:top w:w="23" w:type="dxa"/>
              <w:left w:w="46" w:type="dxa"/>
              <w:bottom w:w="23" w:type="dxa"/>
              <w:right w:w="46" w:type="dxa"/>
            </w:tcMar>
            <w:hideMark/>
          </w:tcPr>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tc>
      </w:tr>
    </w:tbl>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К расчету прилагаются заверенные Получателем копии документов первичного бухгалтерского учета, подтверждающих фактическое использование средств гранта:</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 случае осуществления безналичного расчета: счета, счета-фактуры, товарные накладные, копии платежных поручений с отметкой банка, договоры купли-продажи, акты приемки-передачи;</w:t>
      </w:r>
    </w:p>
    <w:p w:rsidR="00210698" w:rsidRPr="00210698" w:rsidRDefault="00210698" w:rsidP="00210698">
      <w:pPr>
        <w:spacing w:after="0" w:line="240" w:lineRule="auto"/>
        <w:ind w:firstLine="567"/>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В случае осуществления наличного расчета: приходно-кассовые ордера, кассовые чеки (товарные чеки), расписки (по установленной форме), товарные накладные, договоры купли-продажи.</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Руководитель организации__________________ (ФИО)</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Индивидуальный предприниматель  ____________________ (ФИО)</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 </w:t>
      </w:r>
    </w:p>
    <w:p w:rsidR="00210698" w:rsidRPr="00210698" w:rsidRDefault="00210698" w:rsidP="00210698">
      <w:pPr>
        <w:spacing w:after="0" w:line="240" w:lineRule="auto"/>
        <w:jc w:val="both"/>
        <w:rPr>
          <w:rFonts w:ascii="Arial" w:eastAsia="Times New Roman" w:hAnsi="Arial" w:cs="Arial"/>
          <w:color w:val="000000"/>
          <w:sz w:val="24"/>
          <w:szCs w:val="24"/>
          <w:lang w:eastAsia="ru-RU"/>
        </w:rPr>
      </w:pPr>
      <w:r w:rsidRPr="00210698">
        <w:rPr>
          <w:rFonts w:ascii="Arial" w:eastAsia="Times New Roman" w:hAnsi="Arial" w:cs="Arial"/>
          <w:color w:val="000000"/>
          <w:sz w:val="24"/>
          <w:szCs w:val="24"/>
          <w:lang w:eastAsia="ru-RU"/>
        </w:rPr>
        <w:t>Главный бухгалтер__________________ (ФИО)</w:t>
      </w:r>
    </w:p>
    <w:p w:rsidR="0049034F" w:rsidRDefault="0049034F"/>
    <w:sectPr w:rsidR="0049034F" w:rsidSect="00210698">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4502"/>
    <w:multiLevelType w:val="multilevel"/>
    <w:tmpl w:val="45A2B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370949"/>
    <w:multiLevelType w:val="multilevel"/>
    <w:tmpl w:val="A7A60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5239D9"/>
    <w:multiLevelType w:val="multilevel"/>
    <w:tmpl w:val="14D20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10698"/>
    <w:rsid w:val="00184A62"/>
    <w:rsid w:val="00210698"/>
    <w:rsid w:val="002B3F3D"/>
    <w:rsid w:val="0049034F"/>
    <w:rsid w:val="005C2FAC"/>
    <w:rsid w:val="005F2609"/>
    <w:rsid w:val="00616E47"/>
    <w:rsid w:val="008F35F2"/>
    <w:rsid w:val="00CB5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7956"/>
  <w15:docId w15:val="{C24B7F7B-4ED9-4EDB-B0BC-CAD27BA0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3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0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0698"/>
    <w:rPr>
      <w:b/>
      <w:bCs/>
    </w:rPr>
  </w:style>
  <w:style w:type="character" w:styleId="a5">
    <w:name w:val="Hyperlink"/>
    <w:basedOn w:val="a0"/>
    <w:uiPriority w:val="99"/>
    <w:semiHidden/>
    <w:unhideWhenUsed/>
    <w:rsid w:val="00210698"/>
    <w:rPr>
      <w:color w:val="0000FF"/>
      <w:u w:val="single"/>
    </w:rPr>
  </w:style>
  <w:style w:type="paragraph" w:styleId="a6">
    <w:name w:val="List Paragraph"/>
    <w:basedOn w:val="a"/>
    <w:uiPriority w:val="34"/>
    <w:qFormat/>
    <w:rsid w:val="00210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3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4433" TargetMode="External"/><Relationship Id="rId5" Type="http://schemas.openxmlformats.org/officeDocument/2006/relationships/hyperlink" Target="http://docs.cntd.ru/document/9017144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Pages>
  <Words>6631</Words>
  <Characters>37797</Characters>
  <Application>Microsoft Office Word</Application>
  <DocSecurity>0</DocSecurity>
  <Lines>314</Lines>
  <Paragraphs>88</Paragraphs>
  <ScaleCrop>false</ScaleCrop>
  <Company/>
  <LinksUpToDate>false</LinksUpToDate>
  <CharactersWithSpaces>44340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Пользователь</cp:lastModifiedBy>
  <cp:revision>7</cp:revision>
  <dcterms:created xsi:type="dcterms:W3CDTF">2021-11-12T19:02:00Z</dcterms:created>
  <dcterms:modified xsi:type="dcterms:W3CDTF">2021-11-29T12:39:00Z</dcterms:modified>
</cp:coreProperties>
</file>