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43" w:rsidRPr="00232243" w:rsidRDefault="00232243" w:rsidP="002322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32243">
        <w:rPr>
          <w:color w:val="000000" w:themeColor="text1"/>
          <w:sz w:val="28"/>
          <w:szCs w:val="28"/>
        </w:rPr>
        <w:t xml:space="preserve">-Здравствуйте, </w:t>
      </w:r>
      <w:r w:rsidRPr="00232243">
        <w:rPr>
          <w:bCs/>
          <w:color w:val="000000" w:themeColor="text1"/>
          <w:sz w:val="28"/>
          <w:szCs w:val="28"/>
        </w:rPr>
        <w:t xml:space="preserve">подскажите, </w:t>
      </w:r>
      <w:bookmarkStart w:id="0" w:name="_GoBack"/>
      <w:r w:rsidRPr="00232243">
        <w:rPr>
          <w:bCs/>
          <w:color w:val="000000" w:themeColor="text1"/>
          <w:sz w:val="28"/>
          <w:szCs w:val="28"/>
        </w:rPr>
        <w:t>может ли свидетель отказаться от дачи показаний</w:t>
      </w:r>
      <w:bookmarkEnd w:id="0"/>
      <w:r w:rsidRPr="00232243">
        <w:rPr>
          <w:bCs/>
          <w:color w:val="000000" w:themeColor="text1"/>
          <w:sz w:val="28"/>
          <w:szCs w:val="28"/>
        </w:rPr>
        <w:t>?</w:t>
      </w:r>
    </w:p>
    <w:p w:rsidR="00232243" w:rsidRPr="00232243" w:rsidRDefault="00232243" w:rsidP="002322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32243" w:rsidRPr="00232243" w:rsidRDefault="00232243" w:rsidP="002322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000000" w:themeColor="text1"/>
        </w:rPr>
      </w:pPr>
      <w:r w:rsidRPr="00232243">
        <w:rPr>
          <w:color w:val="000000" w:themeColor="text1"/>
          <w:sz w:val="28"/>
          <w:szCs w:val="28"/>
        </w:rPr>
        <w:t>Отвечает помощник прокурора Курского района Авдеева Д.С.:</w:t>
      </w:r>
      <w:r w:rsidRPr="00232243">
        <w:rPr>
          <w:color w:val="000000" w:themeColor="text1"/>
          <w:sz w:val="28"/>
          <w:szCs w:val="28"/>
        </w:rPr>
        <w:t> Свидетель преступления, как и потерпевший, не имеет права отказаться от дачи показаний. Уголовным законодательством Российской Федерации такой отказ отнесен к числу преступлений против правосудия.</w:t>
      </w:r>
    </w:p>
    <w:p w:rsidR="00232243" w:rsidRPr="00232243" w:rsidRDefault="00232243" w:rsidP="002322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000000" w:themeColor="text1"/>
        </w:rPr>
      </w:pPr>
      <w:r w:rsidRPr="00232243">
        <w:rPr>
          <w:color w:val="000000" w:themeColor="text1"/>
          <w:sz w:val="28"/>
          <w:szCs w:val="28"/>
        </w:rPr>
        <w:t>Статьей 308 Уголовного кодекса Российской Федерации предусмотрена уголовная ответственность свидетеля или потерпевшего за отказ от дачи показаний в виде штрафа, обязательных, исправительных работ либо ареста.</w:t>
      </w:r>
    </w:p>
    <w:p w:rsidR="00232243" w:rsidRPr="00232243" w:rsidRDefault="00232243" w:rsidP="002322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000000" w:themeColor="text1"/>
        </w:rPr>
      </w:pPr>
      <w:r w:rsidRPr="00232243">
        <w:rPr>
          <w:color w:val="000000" w:themeColor="text1"/>
          <w:sz w:val="28"/>
          <w:szCs w:val="28"/>
        </w:rPr>
        <w:t>Наряду с этим следует отметить, что лицо не подлежит уголовной ответственности за отказ от дачи показаний против себя самого, своего супруга или своих близких родственников, что оговорено в примечании к указанной статье Уголовного кодекса Российской Федерации.</w:t>
      </w:r>
    </w:p>
    <w:p w:rsidR="002D6726" w:rsidRDefault="002D6726" w:rsidP="00BF34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F34A1" w:rsidRPr="001F1914" w:rsidRDefault="00BF34A1" w:rsidP="00BF34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E5D50" w:rsidRPr="001F1914" w:rsidRDefault="003E5D50" w:rsidP="001F19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3E5D50" w:rsidRPr="001F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26"/>
    <w:rsid w:val="001F1914"/>
    <w:rsid w:val="00232243"/>
    <w:rsid w:val="002D6726"/>
    <w:rsid w:val="003E5D50"/>
    <w:rsid w:val="009D4A9F"/>
    <w:rsid w:val="00B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B841"/>
  <w15:chartTrackingRefBased/>
  <w15:docId w15:val="{E99142A0-A249-42E8-A0D6-99BF9023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2022-05-05T19:01:00Z</dcterms:created>
  <dcterms:modified xsi:type="dcterms:W3CDTF">2022-05-05T19:01:00Z</dcterms:modified>
</cp:coreProperties>
</file>