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25" w:rsidRPr="00095511" w:rsidRDefault="00095511" w:rsidP="000955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5511">
        <w:rPr>
          <w:rFonts w:ascii="Times New Roman" w:hAnsi="Times New Roman" w:cs="Times New Roman"/>
          <w:sz w:val="28"/>
          <w:szCs w:val="28"/>
        </w:rPr>
        <w:t>По информации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ветеринарии Курской области от 12.08.2014г.</w:t>
      </w:r>
      <w:r w:rsidR="00B145F2">
        <w:rPr>
          <w:rFonts w:ascii="Times New Roman" w:hAnsi="Times New Roman" w:cs="Times New Roman"/>
          <w:sz w:val="28"/>
          <w:szCs w:val="28"/>
        </w:rPr>
        <w:t>, от 24.07.2014г.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лабораторных исследований проб биологического материала, отобранного у дикого кабана в ходе добычи на территории </w:t>
      </w:r>
      <w:r w:rsidR="00B145F2">
        <w:rPr>
          <w:rFonts w:ascii="Times New Roman" w:hAnsi="Times New Roman" w:cs="Times New Roman"/>
          <w:sz w:val="28"/>
          <w:szCs w:val="28"/>
        </w:rPr>
        <w:t>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от свиней, находящихся в репродукторе </w:t>
      </w:r>
      <w:r w:rsidR="00B145F2">
        <w:rPr>
          <w:rFonts w:ascii="Times New Roman" w:hAnsi="Times New Roman" w:cs="Times New Roman"/>
          <w:sz w:val="28"/>
          <w:szCs w:val="28"/>
        </w:rPr>
        <w:t>Воронежской области, получены положительные результаты на африканскую чуму свиней. Просьба принять меры по недопущению заноса возбудителей АЧС на территорию Лебяженского сельсовета.</w:t>
      </w:r>
      <w:bookmarkEnd w:id="0"/>
    </w:p>
    <w:sectPr w:rsidR="00957025" w:rsidRPr="0009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02"/>
    <w:rsid w:val="00095511"/>
    <w:rsid w:val="00730502"/>
    <w:rsid w:val="00957025"/>
    <w:rsid w:val="00B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2014-08-15T05:13:00Z</dcterms:created>
  <dcterms:modified xsi:type="dcterms:W3CDTF">2014-08-15T05:40:00Z</dcterms:modified>
</cp:coreProperties>
</file>