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E0" w:rsidRPr="001F46E0" w:rsidRDefault="001F46E0" w:rsidP="001F46E0">
      <w:pPr>
        <w:pStyle w:val="a4"/>
        <w:jc w:val="center"/>
      </w:pPr>
      <w:r w:rsidRPr="001F46E0">
        <w:rPr>
          <w:b/>
          <w:bCs/>
        </w:rPr>
        <w:t>Информация</w:t>
      </w:r>
    </w:p>
    <w:p w:rsidR="001F46E0" w:rsidRPr="001F46E0" w:rsidRDefault="001F46E0" w:rsidP="001F46E0">
      <w:pPr>
        <w:pStyle w:val="a4"/>
        <w:jc w:val="center"/>
      </w:pPr>
      <w:r w:rsidRPr="001F46E0">
        <w:rPr>
          <w:b/>
          <w:bCs/>
        </w:rPr>
        <w:t xml:space="preserve">о проведении общероссийского дня приема граждан </w:t>
      </w:r>
      <w:r w:rsidRPr="001F46E0">
        <w:rPr>
          <w:b/>
          <w:bCs/>
        </w:rPr>
        <w:br/>
        <w:t xml:space="preserve">в День Конституции Российской Федерации </w:t>
      </w:r>
      <w:r w:rsidRPr="001F46E0">
        <w:rPr>
          <w:b/>
          <w:bCs/>
        </w:rPr>
        <w:br/>
        <w:t>12 декабря 201</w:t>
      </w:r>
      <w:r>
        <w:rPr>
          <w:b/>
          <w:bCs/>
        </w:rPr>
        <w:t>4</w:t>
      </w:r>
      <w:r w:rsidRPr="001F46E0">
        <w:rPr>
          <w:b/>
          <w:bCs/>
        </w:rPr>
        <w:t xml:space="preserve"> года</w:t>
      </w:r>
    </w:p>
    <w:p w:rsidR="001F46E0" w:rsidRPr="001F46E0" w:rsidRDefault="001F46E0" w:rsidP="001F46E0">
      <w:pPr>
        <w:pStyle w:val="a4"/>
        <w:jc w:val="both"/>
      </w:pPr>
      <w:proofErr w:type="gramStart"/>
      <w:r w:rsidRPr="001F46E0">
        <w:t>В соответствии с поручением Президента Российской Федерации ежегодно, начиная с 12 декабря 201</w:t>
      </w:r>
      <w:r>
        <w:t>4</w:t>
      </w:r>
      <w:r w:rsidRPr="001F46E0">
        <w:t xml:space="preserve"> года, в День Конституции Российской Федерации проводится общероссийский день приема граждан с 12 часов </w:t>
      </w:r>
      <w:r w:rsidRPr="001F46E0">
        <w:br/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1F46E0">
        <w:br/>
        <w:t>и в административных центрах субъектов</w:t>
      </w:r>
      <w:proofErr w:type="gramEnd"/>
      <w:r w:rsidRPr="001F46E0"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Pr="001F46E0"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F46E0" w:rsidRPr="001F46E0" w:rsidRDefault="001F46E0" w:rsidP="001F46E0">
      <w:pPr>
        <w:pStyle w:val="a4"/>
        <w:jc w:val="both"/>
      </w:pPr>
      <w:proofErr w:type="gramStart"/>
      <w:r w:rsidRPr="001F46E0"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 w:rsidRPr="001F46E0">
        <w:br/>
      </w:r>
      <w:proofErr w:type="spellStart"/>
      <w:r w:rsidRPr="001F46E0">
        <w:t>видео-конференц-связи</w:t>
      </w:r>
      <w:proofErr w:type="spellEnd"/>
      <w:r w:rsidRPr="001F46E0">
        <w:t xml:space="preserve">, видеосвязи, </w:t>
      </w:r>
      <w:proofErr w:type="spellStart"/>
      <w:r w:rsidRPr="001F46E0">
        <w:t>аудиосвязи</w:t>
      </w:r>
      <w:proofErr w:type="spellEnd"/>
      <w:r w:rsidRPr="001F46E0">
        <w:t xml:space="preserve"> или иных видов связи </w:t>
      </w:r>
      <w:r w:rsidRPr="001F46E0">
        <w:br/>
        <w:t>к уполномоченным лицам иных органов, в компетенцию которых входит решение</w:t>
      </w:r>
      <w:proofErr w:type="gramEnd"/>
      <w:r w:rsidRPr="001F46E0">
        <w:t xml:space="preserve"> поставленных в устных обращениях вопросов. </w:t>
      </w:r>
      <w:r w:rsidRPr="001F46E0">
        <w:rPr>
          <w:b/>
          <w:bCs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1F46E0" w:rsidRPr="001F46E0" w:rsidRDefault="001F46E0" w:rsidP="001F46E0">
      <w:pPr>
        <w:pStyle w:val="a4"/>
        <w:jc w:val="both"/>
      </w:pPr>
      <w:proofErr w:type="gramStart"/>
      <w:r w:rsidRPr="001F46E0"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1F46E0">
        <w:t>видео-конференц-связи</w:t>
      </w:r>
      <w:proofErr w:type="spellEnd"/>
      <w:r w:rsidRPr="001F46E0">
        <w:t xml:space="preserve">, видеосвязи, </w:t>
      </w:r>
      <w:proofErr w:type="spellStart"/>
      <w:r w:rsidRPr="001F46E0">
        <w:t>аудиосвязи</w:t>
      </w:r>
      <w:proofErr w:type="spellEnd"/>
      <w:r w:rsidRPr="001F46E0">
        <w:t xml:space="preserve"> или иных видов связи к уполномоченным лицам органов, в компетенцию которых входит решение поставленных </w:t>
      </w:r>
      <w:r w:rsidRPr="001F46E0"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1F46E0"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1F46E0">
        <w:t>видео-конференц-связи</w:t>
      </w:r>
      <w:proofErr w:type="spellEnd"/>
      <w:r w:rsidRPr="001F46E0">
        <w:t xml:space="preserve">, видеосвязи, </w:t>
      </w:r>
      <w:proofErr w:type="spellStart"/>
      <w:r w:rsidRPr="001F46E0">
        <w:t>аудиосвязи</w:t>
      </w:r>
      <w:proofErr w:type="spellEnd"/>
      <w:r w:rsidRPr="001F46E0"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46E0" w:rsidRPr="001F46E0" w:rsidRDefault="001F46E0" w:rsidP="001F46E0">
      <w:pPr>
        <w:pStyle w:val="a4"/>
        <w:jc w:val="both"/>
      </w:pPr>
      <w:r w:rsidRPr="001F46E0">
        <w:t>Информация об адресах проведения 12 декабря 201</w:t>
      </w:r>
      <w:r>
        <w:t>4</w:t>
      </w:r>
      <w:r w:rsidRPr="001F46E0"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1F46E0">
          <w:rPr>
            <w:rStyle w:val="a3"/>
          </w:rPr>
          <w:t>http://letters.kremlin.ru/receptions</w:t>
        </w:r>
      </w:hyperlink>
      <w:r w:rsidRPr="001F46E0">
        <w:t xml:space="preserve">), а также на официальном сайте Администрации Лебяженского сельсовета Курского района Курской области в сети Интернет </w:t>
      </w:r>
      <w:r w:rsidRPr="001F46E0">
        <w:rPr>
          <w:color w:val="0000FF"/>
          <w:u w:val="single"/>
        </w:rPr>
        <w:t xml:space="preserve"> http://lebajye.rkursk.ru</w:t>
      </w:r>
    </w:p>
    <w:p w:rsidR="001F46E0" w:rsidRPr="001F46E0" w:rsidRDefault="001F46E0" w:rsidP="001F46E0">
      <w:pPr>
        <w:pStyle w:val="a4"/>
        <w:jc w:val="both"/>
      </w:pPr>
      <w:r w:rsidRPr="001F46E0">
        <w:t>Прием граждан в Администрации Лебяженского сельсовета Курского района Курской области осуществляется по вопросам входящим в компетенцию муниципального образования: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формирование, утверждение, исполнение бюджета Лебяженского сельсовета Курского района и </w:t>
      </w: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бюджета;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установление, изменение и отмена местных налогов и сборов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владение, пользование и распоряжение имуществом, находящимся в муниципальной собственности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организация в границах Лебяженского сельсовета Курского района </w:t>
      </w:r>
      <w:proofErr w:type="spell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-, тепл</w:t>
      </w: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Лебяженского сельсовета Курского района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Лебяженского сельсовета Курского района, а также осуществление иных полномочий в области использования автомобильных дорог и</w:t>
      </w:r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обеспечение проживающих в </w:t>
      </w:r>
      <w:proofErr w:type="spell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Лебяженском</w:t>
      </w:r>
      <w:proofErr w:type="spell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Лебяженского сельсовета Курского района, социальную и культурную адаптацию мигрантов, профилактику межнациональных (межэтнических) конфликтов;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9) участие в предупреждении и ликвидации последствий чрезвычайных ситуаций в границах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10) обеспечение первичных мер пожарной безопасности в границах населенных пунктов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11) создание условий для обеспечения жителей Лебяженского сельсовета Курского района услугами связи, общественного питания, торговли и бытового обслуживания;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12) организация библиотечного обслуживания населения, комплектование и обеспечение сохранности библиотечных фондов библиотек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13) создание условий для организации досуга и обеспечения жителей Лебяженского сельсовета Курского района услугами организаций культуры;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Лебяженского сельсовета Курского района, охрана объектов культурного наследия (памятников истории и культуры) местного (муниципального) значения, расположенных на территории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Лебяженском</w:t>
      </w:r>
      <w:proofErr w:type="spell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16) обеспечение условий для развития на территории Лебяженского сельсовета Курского района физической культуры и массового спорта, организация проведения официальных физкультурно-оздоровительных и спортивных мероприятий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17) создание условий для массового отдыха жителей Лебяженского сельсовета Курского района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18) формирование архивных фондов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19) организация сбора и вывоза бытовых отходов и мусора;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 w:rsidRPr="001F4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правил благоустройства территории Лебяженского сельсовета Курского района, </w:t>
      </w: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устанавливающих</w:t>
      </w:r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Лебяженского сельсовета Курского района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Лебяженского сельсовета Курского района;</w:t>
      </w:r>
      <w:proofErr w:type="gramEnd"/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21) утверждение генеральных планов Лебяженского сельсовета Курского района, правил землепользования и застройки, утверждение подготовленной на основе генеральных планов Лебяженского сельсовета Курского района документации по планировке территории, выдача разрешений на строительство (за исключением случаев, предусмотренных </w:t>
      </w:r>
      <w:hyperlink r:id="rId5" w:tgtFrame="Logical" w:history="1">
        <w:r w:rsidRPr="001F46E0">
          <w:rPr>
            <w:rStyle w:val="a3"/>
            <w:rFonts w:ascii="Times New Roman" w:eastAsia="Times New Roman" w:hAnsi="Times New Roman" w:cs="Times New Roman"/>
            <w:color w:val="A75E2E"/>
            <w:sz w:val="24"/>
            <w:szCs w:val="24"/>
          </w:rPr>
          <w:t>Градостроительным кодексом Российской Федерации</w:t>
        </w:r>
      </w:hyperlink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Лебяженского сельсовета </w:t>
      </w:r>
      <w:proofErr w:type="spell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Курскогорайона</w:t>
      </w:r>
      <w:proofErr w:type="spellEnd"/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местных нормативов градостроительного проектирования Лебяженского сельсовета Курского района, резервирование земель и изъятие, в том числе путем выкупа, земельных участков в границах Лебяженского сельсовета Курского района для муниципальных нужд, осуществление муниципального земельного контроля за использованием земель Лебяженского сельсовета Курского района, осуществление в случаях, предусмотренных </w:t>
      </w:r>
      <w:hyperlink r:id="rId6" w:tgtFrame="Logical" w:history="1">
        <w:r w:rsidRPr="001F46E0">
          <w:rPr>
            <w:rStyle w:val="a3"/>
            <w:rFonts w:ascii="Times New Roman" w:eastAsia="Times New Roman" w:hAnsi="Times New Roman" w:cs="Times New Roman"/>
            <w:color w:val="A75E2E"/>
            <w:sz w:val="24"/>
            <w:szCs w:val="24"/>
          </w:rPr>
          <w:t>Градостроительным кодексом Российской Федерации</w:t>
        </w:r>
      </w:hyperlink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осмотров зданий, </w:t>
      </w: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сооружений и выдача рекомендаций об устранении выявленных в ходе таких</w:t>
      </w:r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осмотров нарушений;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Курской области или межмуниципального значения, местного значения Курского района), наименований элементам планировочной структуры в границах Лебяженского сельсовета Курского района, размещение информации в государственном адресном реестре;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23) организация ритуальных услуг и содержание мест захоронения;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24) организация и осуществление мероприятий по гражданской обороне, защите населения и территории Лебяженского сельсовета Курского района от чрезвычайных ситуаций природного и техногенного характера;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Лебяженского сельсовета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Лебяженского сельсовета Курского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29) организация и осуществление мероприятий по работе с детьми и молодежью в </w:t>
      </w:r>
      <w:proofErr w:type="spell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Лебяженском</w:t>
      </w:r>
      <w:proofErr w:type="spell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сельсовете Курского района;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31) осуществление муниципального лесного контроля;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32.1) предоставление помещения для работы на обслуживаемом административном участке Лебяженского сельсовета Курского района сотруднику, замещающему должность участкового уполномоченного полиции;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33) оказание поддержки социально ориентированным некоммерческим организациям в пределах полномочий, установленных статьями 31.1 и 31.3 </w:t>
      </w:r>
      <w:hyperlink r:id="rId7" w:history="1">
        <w:r w:rsidRPr="001F46E0">
          <w:rPr>
            <w:rStyle w:val="a3"/>
            <w:rFonts w:ascii="Times New Roman" w:eastAsia="Times New Roman" w:hAnsi="Times New Roman" w:cs="Times New Roman"/>
            <w:color w:val="A75E2E"/>
            <w:sz w:val="24"/>
            <w:szCs w:val="24"/>
          </w:rPr>
          <w:t>Федерального закона от 12 января 1996 года № 7-ФЗ «О некоммерческих организациях»</w:t>
        </w:r>
      </w:hyperlink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34) осуществление муниципального </w:t>
      </w:r>
      <w:proofErr w:type="gramStart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муниципальных лотерей;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35) осуществление муниципального контроля на территории особой экономической зоны;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36) обеспечение выполнения работ, необходимых для создания искусственных земельных участков для нужд Лебяженского сельсовета Курского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F46E0" w:rsidRPr="001F46E0" w:rsidRDefault="001F46E0" w:rsidP="001F46E0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6E0">
        <w:rPr>
          <w:rFonts w:ascii="Times New Roman" w:eastAsia="Times New Roman" w:hAnsi="Times New Roman" w:cs="Times New Roman"/>
          <w:color w:val="000000"/>
          <w:sz w:val="24"/>
          <w:szCs w:val="24"/>
        </w:rPr>
        <w:t>37) осуществление мер по противодействию коррупции в границах Лебяженского сельсовета Курского района.</w:t>
      </w:r>
    </w:p>
    <w:p w:rsidR="001F46E0" w:rsidRPr="001F46E0" w:rsidRDefault="001F46E0" w:rsidP="001F4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0F" w:rsidRPr="001F46E0" w:rsidRDefault="00A1050F">
      <w:pPr>
        <w:rPr>
          <w:rFonts w:ascii="Times New Roman" w:hAnsi="Times New Roman" w:cs="Times New Roman"/>
          <w:sz w:val="24"/>
          <w:szCs w:val="24"/>
        </w:rPr>
      </w:pPr>
    </w:p>
    <w:sectPr w:rsidR="00A1050F" w:rsidRPr="001F46E0" w:rsidSect="007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6E0"/>
    <w:rsid w:val="001F46E0"/>
    <w:rsid w:val="00A1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6E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F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3658a2f0-13f2-4925-a536-3ef779cff4c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hyperlink" Target="file:///C:\content\act\3eafab07-448e-4e8f-a1d9-6abb0814ea98.html" TargetMode="External"/><Relationship Id="rId4" Type="http://schemas.openxmlformats.org/officeDocument/2006/relationships/hyperlink" Target="http://letters.kremlin.ru/recep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1886</Words>
  <Characters>10753</Characters>
  <Application>Microsoft Office Word</Application>
  <DocSecurity>0</DocSecurity>
  <Lines>89</Lines>
  <Paragraphs>25</Paragraphs>
  <ScaleCrop>false</ScaleCrop>
  <Company>сельсовет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2014-11-28T11:53:00Z</dcterms:created>
  <dcterms:modified xsi:type="dcterms:W3CDTF">2014-11-28T11:58:00Z</dcterms:modified>
</cp:coreProperties>
</file>