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C6" w:rsidRPr="003346D3" w:rsidRDefault="00232FC6" w:rsidP="00232FC6">
      <w:pPr>
        <w:jc w:val="center"/>
        <w:rPr>
          <w:rFonts w:ascii="Arial" w:hAnsi="Arial" w:cs="Arial"/>
        </w:rPr>
      </w:pPr>
      <w:r w:rsidRPr="003346D3">
        <w:rPr>
          <w:rFonts w:ascii="Arial" w:hAnsi="Arial" w:cs="Arial"/>
        </w:rPr>
        <w:t xml:space="preserve">СООБЩЕНИЕ </w:t>
      </w:r>
      <w:r w:rsidRPr="003346D3">
        <w:rPr>
          <w:rFonts w:ascii="Arial" w:hAnsi="Arial" w:cs="Arial"/>
        </w:rPr>
        <w:br/>
        <w:t>Собрания депутатов Лебяженского   сельсовета Курского района Курской области</w:t>
      </w:r>
    </w:p>
    <w:p w:rsidR="00232FC6" w:rsidRPr="003346D3" w:rsidRDefault="00232FC6" w:rsidP="00232FC6">
      <w:pPr>
        <w:jc w:val="center"/>
        <w:rPr>
          <w:rFonts w:ascii="Arial" w:hAnsi="Arial" w:cs="Arial"/>
        </w:rPr>
      </w:pPr>
    </w:p>
    <w:p w:rsidR="00232FC6" w:rsidRPr="003346D3" w:rsidRDefault="00232FC6" w:rsidP="00232FC6">
      <w:pPr>
        <w:ind w:firstLine="705"/>
        <w:jc w:val="both"/>
        <w:rPr>
          <w:rFonts w:ascii="Arial" w:hAnsi="Arial" w:cs="Arial"/>
        </w:rPr>
      </w:pPr>
      <w:proofErr w:type="gramStart"/>
      <w:r w:rsidRPr="003346D3">
        <w:rPr>
          <w:rFonts w:ascii="Arial" w:hAnsi="Arial" w:cs="Arial"/>
        </w:rPr>
        <w:t>В связи с досрочным прекращением полномочий членов (члена) избирательной комиссии с правом решающего голоса Лебяженского сельсовета Курского района Курской области Собрание депутатов  Лебяженского сельсовета Курского района Курской области осуществляет прием предложений от политических партий, общественных объединений, собраний избирателей по месту жительства, работы, учебы, службы по выдвижению кандидатур в состав указанной комиссии.</w:t>
      </w:r>
      <w:proofErr w:type="gramEnd"/>
    </w:p>
    <w:p w:rsidR="00232FC6" w:rsidRPr="003346D3" w:rsidRDefault="00232FC6" w:rsidP="00232FC6">
      <w:pPr>
        <w:ind w:firstLine="705"/>
        <w:jc w:val="both"/>
        <w:rPr>
          <w:rFonts w:ascii="Arial" w:hAnsi="Arial" w:cs="Arial"/>
        </w:rPr>
      </w:pPr>
      <w:r w:rsidRPr="003346D3">
        <w:rPr>
          <w:rFonts w:ascii="Arial" w:hAnsi="Arial" w:cs="Arial"/>
        </w:rPr>
        <w:t xml:space="preserve">Предложения по кандидатурам в состав муниципальной избирательной комиссии Лебяженского  сельсовета Курского района Курской области  принимаются с 10.00 часов 22 декабря  2014 года до 10 часов 00 мин            </w:t>
      </w:r>
      <w:r>
        <w:rPr>
          <w:rFonts w:ascii="Arial" w:hAnsi="Arial" w:cs="Arial"/>
        </w:rPr>
        <w:t xml:space="preserve">               </w:t>
      </w:r>
      <w:r w:rsidRPr="003346D3">
        <w:rPr>
          <w:rFonts w:ascii="Arial" w:hAnsi="Arial" w:cs="Arial"/>
        </w:rPr>
        <w:t xml:space="preserve">  22 января 2014 года по адресу: п. Черемушки Курского района Курской области (здание Администрации), телефоны для справок 8 (4712) 59-58-54.</w:t>
      </w:r>
    </w:p>
    <w:p w:rsidR="00232FC6" w:rsidRPr="003346D3" w:rsidRDefault="00232FC6" w:rsidP="00232FC6">
      <w:pPr>
        <w:jc w:val="both"/>
        <w:rPr>
          <w:rFonts w:ascii="Arial" w:hAnsi="Arial" w:cs="Arial"/>
        </w:rPr>
      </w:pPr>
    </w:p>
    <w:p w:rsidR="000353E3" w:rsidRDefault="000353E3"/>
    <w:sectPr w:rsidR="000353E3">
      <w:pgSz w:w="11906" w:h="16838"/>
      <w:pgMar w:top="851" w:right="851" w:bottom="851" w:left="1701" w:header="720" w:footer="720" w:gutter="0"/>
      <w:pgNumType w:start="1"/>
      <w:cols w:space="720"/>
      <w:titlePg/>
      <w:docGrid w:linePitch="9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FC6"/>
    <w:rsid w:val="000353E3"/>
    <w:rsid w:val="0023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сельсовет</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2014-12-29T07:23:00Z</dcterms:created>
  <dcterms:modified xsi:type="dcterms:W3CDTF">2014-12-29T07:24:00Z</dcterms:modified>
</cp:coreProperties>
</file>