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464"/>
      </w:tblGrid>
      <w:tr w:rsidR="009D4933" w:rsidTr="009D4933">
        <w:tc>
          <w:tcPr>
            <w:tcW w:w="9464" w:type="dxa"/>
            <w:hideMark/>
          </w:tcPr>
          <w:p w:rsidR="009D4933" w:rsidRDefault="009D49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 ЛЕБЯЖЕНСКОГО СЕЛЬСОВЕТА</w:t>
            </w:r>
          </w:p>
          <w:p w:rsidR="009D4933" w:rsidRDefault="009D493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КУРСКОГО РАЙОНА КУРСКОЙ ОБЛАСТИ</w:t>
            </w:r>
          </w:p>
        </w:tc>
      </w:tr>
      <w:tr w:rsidR="009D4933" w:rsidTr="009D4933">
        <w:tc>
          <w:tcPr>
            <w:tcW w:w="9464" w:type="dxa"/>
          </w:tcPr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ПОСТАНОВЛЕНИЕ</w:t>
            </w:r>
          </w:p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от   </w:t>
            </w:r>
            <w:r w:rsidR="000C4179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августа  2015 года              №2</w:t>
            </w:r>
            <w:r w:rsidR="000C4179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внесении изменений в Постановление Администрации Лебяженского сельсовета Курского района Курской области от </w:t>
            </w:r>
            <w:r w:rsidR="000C4179"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</w:rPr>
              <w:t>.0</w:t>
            </w:r>
            <w:r w:rsidR="000C4179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.201</w:t>
            </w:r>
            <w:r w:rsidR="000C417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г. №</w:t>
            </w:r>
            <w:r w:rsidR="000C4179">
              <w:rPr>
                <w:b/>
                <w:bCs/>
                <w:sz w:val="28"/>
                <w:szCs w:val="28"/>
              </w:rPr>
              <w:t>81а</w:t>
            </w:r>
            <w:r>
              <w:rPr>
                <w:b/>
                <w:bCs/>
                <w:sz w:val="28"/>
                <w:szCs w:val="28"/>
              </w:rPr>
              <w:t xml:space="preserve"> «</w:t>
            </w:r>
            <w:r w:rsidR="000C4179">
              <w:rPr>
                <w:b/>
                <w:bCs/>
                <w:sz w:val="28"/>
                <w:szCs w:val="28"/>
              </w:rPr>
      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Лебяженского сельсовета Курского района Курской области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  <w:p w:rsidR="009D4933" w:rsidRDefault="009D4933">
            <w:pPr>
              <w:pStyle w:val="a3"/>
              <w:spacing w:before="0" w:beforeAutospacing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D4933" w:rsidRDefault="000C4179" w:rsidP="009D4933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Указом Президента РФ от 01.07.2010 №821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A65AB7">
        <w:rPr>
          <w:rFonts w:ascii="Times New Roman" w:hAnsi="Times New Roman" w:cs="Times New Roman"/>
          <w:sz w:val="28"/>
          <w:szCs w:val="28"/>
        </w:rPr>
        <w:t xml:space="preserve"> (в редакции Указа от 08.03.2015г. №120)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65AB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 основании Протеста Прокуратуры Курского района Курской области  от 12.08.2015г. №90-2015,</w:t>
      </w:r>
    </w:p>
    <w:p w:rsidR="009D4933" w:rsidRDefault="009D4933" w:rsidP="009D4933">
      <w:pPr>
        <w:pStyle w:val="a3"/>
        <w:spacing w:before="120" w:beforeAutospacing="0" w:after="0" w:line="360" w:lineRule="auto"/>
        <w:ind w:firstLine="70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 w:rsidR="00984627" w:rsidRDefault="000C4179" w:rsidP="009D4933">
      <w:pPr>
        <w:pStyle w:val="msonormalbullet1gifbullet1gif"/>
        <w:numPr>
          <w:ilvl w:val="0"/>
          <w:numId w:val="1"/>
        </w:numPr>
        <w:spacing w:before="120" w:beforeAutospacing="0" w:after="120"/>
        <w:ind w:left="0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Приложение №2 к Постановлению Администрации Лебяженского сельсовета Курского района Курской области от 18.04.2011г. №81а</w:t>
      </w:r>
      <w:r w:rsidR="00984627">
        <w:rPr>
          <w:sz w:val="28"/>
          <w:szCs w:val="28"/>
        </w:rPr>
        <w:t>:</w:t>
      </w:r>
    </w:p>
    <w:p w:rsidR="00984627" w:rsidRDefault="00984627" w:rsidP="00984627">
      <w:pPr>
        <w:pStyle w:val="msonormalbullet1gifbullet1gif"/>
        <w:numPr>
          <w:ilvl w:val="1"/>
          <w:numId w:val="2"/>
        </w:numPr>
        <w:spacing w:before="120" w:beforeAutospacing="0" w:after="120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 14 Положения о комиссии по соблюдению требований к служебному поведению муниципальных служащих и урегулированию конфликта интересов Администрации Лебяженского сельсовета </w:t>
      </w:r>
      <w:r w:rsidR="000C4179">
        <w:rPr>
          <w:sz w:val="28"/>
          <w:szCs w:val="28"/>
        </w:rPr>
        <w:t xml:space="preserve"> </w:t>
      </w:r>
      <w:r>
        <w:rPr>
          <w:sz w:val="28"/>
          <w:szCs w:val="28"/>
        </w:rPr>
        <w:t>Курского района Курской области</w:t>
      </w:r>
      <w:r w:rsidR="004736CF">
        <w:rPr>
          <w:sz w:val="28"/>
          <w:szCs w:val="28"/>
        </w:rPr>
        <w:t xml:space="preserve"> (далее – Положение)</w:t>
      </w:r>
      <w:r>
        <w:rPr>
          <w:sz w:val="28"/>
          <w:szCs w:val="28"/>
        </w:rPr>
        <w:t xml:space="preserve"> дополнить абзацами следующего содержания:</w:t>
      </w:r>
    </w:p>
    <w:p w:rsidR="009D4933" w:rsidRDefault="00984627" w:rsidP="00984627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представление руководителем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ФЗ от 03.12.2012г. №230-ФЗ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доходам»;</w:t>
      </w:r>
    </w:p>
    <w:p w:rsidR="00984627" w:rsidRDefault="00984627" w:rsidP="00984627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="004C6F39">
        <w:rPr>
          <w:sz w:val="28"/>
          <w:szCs w:val="28"/>
        </w:rPr>
        <w:t>поступившее в Администрацию Лебяженского сельсовета</w:t>
      </w:r>
      <w:r w:rsidR="00F5762E">
        <w:rPr>
          <w:sz w:val="28"/>
          <w:szCs w:val="28"/>
        </w:rPr>
        <w:t xml:space="preserve"> (</w:t>
      </w:r>
      <w:r w:rsidR="004C6F39">
        <w:rPr>
          <w:sz w:val="28"/>
          <w:szCs w:val="28"/>
        </w:rPr>
        <w:t>далее – Администраци</w:t>
      </w:r>
      <w:r w:rsidR="00F5762E">
        <w:rPr>
          <w:sz w:val="28"/>
          <w:szCs w:val="28"/>
        </w:rPr>
        <w:t>ю</w:t>
      </w:r>
      <w:r w:rsidR="004C6F39">
        <w:rPr>
          <w:sz w:val="28"/>
          <w:szCs w:val="28"/>
        </w:rPr>
        <w:t xml:space="preserve">)  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если отдельные его функции государственного управления данной организацией входили в его должностные (служебные) обязанности, исполняемые во время </w:t>
      </w:r>
      <w:r w:rsidR="004C6F39">
        <w:rPr>
          <w:sz w:val="28"/>
          <w:szCs w:val="28"/>
        </w:rPr>
        <w:lastRenderedPageBreak/>
        <w:t>замещения должности в Администрации, при условии, что указанному гражданину комиссией ранее</w:t>
      </w:r>
      <w:proofErr w:type="gramEnd"/>
      <w:r w:rsidR="004C6F39">
        <w:rPr>
          <w:sz w:val="28"/>
          <w:szCs w:val="28"/>
        </w:rPr>
        <w:t xml:space="preserve">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r w:rsidR="00F5762E">
        <w:rPr>
          <w:sz w:val="28"/>
          <w:szCs w:val="28"/>
        </w:rPr>
        <w:t xml:space="preserve"> Данное уведомление может быть подано муниципальным служащим, планирующим свое увольнение с муниципальной службы.</w:t>
      </w:r>
    </w:p>
    <w:p w:rsidR="00F5762E" w:rsidRDefault="00F5762E" w:rsidP="00F5762E">
      <w:pPr>
        <w:pStyle w:val="msonormalbullet1gifbullet1gif"/>
        <w:spacing w:before="120" w:beforeAutospacing="0" w:after="120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Данное уведомление рассматривается комиссией, которая обеспечивает подготовку мотивированного заключения о соблюдении гражданином, замещающим должность муниципальной службы в Администрации, требований статьи 12 ФЗ от 25.12.2008г. №273-ФЗ «О противодействии коррупции».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4C6F39" w:rsidRDefault="004736CF" w:rsidP="004736CF">
      <w:pPr>
        <w:pStyle w:val="msonormalbullet1gifbullet1gif"/>
        <w:numPr>
          <w:ilvl w:val="1"/>
          <w:numId w:val="2"/>
        </w:numPr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п. 17 Положения изложить в следующей редакции:</w:t>
      </w:r>
    </w:p>
    <w:p w:rsidR="004736CF" w:rsidRDefault="004736CF" w:rsidP="004736CF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«17.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</w:t>
      </w:r>
      <w:proofErr w:type="gramStart"/>
      <w:r w:rsidR="00242382">
        <w:rPr>
          <w:sz w:val="28"/>
          <w:szCs w:val="28"/>
        </w:rPr>
        <w:t>.</w:t>
      </w:r>
      <w:proofErr w:type="gramEnd"/>
      <w:r w:rsidR="00242382">
        <w:rPr>
          <w:sz w:val="28"/>
          <w:szCs w:val="28"/>
        </w:rPr>
        <w:t xml:space="preserve"> В случае неявки на заседание комиссии муниципального служащего (его представителя) и при отсутствии  письменной просьбы муниципального служащего о рассмотрении данного вопроса без его участия рассмотрение вопроса откладывается. В случае повторной неявки 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служащего. В случае неявки на заседание комиссии гражданина, замещавшего должность муниципальной службы в Администрации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</w:t>
      </w:r>
      <w:proofErr w:type="gramStart"/>
      <w:r w:rsidR="00242382">
        <w:rPr>
          <w:sz w:val="28"/>
          <w:szCs w:val="28"/>
        </w:rPr>
        <w:t xml:space="preserve"> ,</w:t>
      </w:r>
      <w:proofErr w:type="gramEnd"/>
      <w:r w:rsidR="00242382">
        <w:rPr>
          <w:sz w:val="28"/>
          <w:szCs w:val="28"/>
        </w:rPr>
        <w:t xml:space="preserve"> комиссия может принять решение о рассмотрении данного вопроса в отсутствие указанного гражданина.»</w:t>
      </w:r>
    </w:p>
    <w:p w:rsidR="00242382" w:rsidRDefault="00242382" w:rsidP="00242382">
      <w:pPr>
        <w:pStyle w:val="msonormalbullet1gifbullet1gif"/>
        <w:numPr>
          <w:ilvl w:val="1"/>
          <w:numId w:val="2"/>
        </w:numPr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п. 18 Положения изложить в следующей редакции:</w:t>
      </w:r>
    </w:p>
    <w:p w:rsidR="00242382" w:rsidRDefault="00242382" w:rsidP="00C60CBB">
      <w:pPr>
        <w:pStyle w:val="msonormalbullet1gifbullet1gif"/>
        <w:spacing w:before="120" w:beforeAutospacing="0" w:after="120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«18. </w:t>
      </w:r>
      <w:r w:rsidR="00C60CBB">
        <w:rPr>
          <w:sz w:val="28"/>
          <w:szCs w:val="28"/>
        </w:rPr>
        <w:t>На заседании комиссии заслушиваются пояснения муниципального служащего или гражданина, замещавшего должность муниципальной службы, и Положение, в соответствии с которым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</w:t>
      </w:r>
      <w:proofErr w:type="gramStart"/>
      <w:r w:rsidR="00C60CBB">
        <w:rPr>
          <w:sz w:val="28"/>
          <w:szCs w:val="28"/>
        </w:rPr>
        <w:t>.»</w:t>
      </w:r>
      <w:proofErr w:type="gramEnd"/>
    </w:p>
    <w:p w:rsidR="00C60CBB" w:rsidRDefault="00C60CBB" w:rsidP="00C60CBB">
      <w:pPr>
        <w:pStyle w:val="msonormalbullet1gifbullet1gif"/>
        <w:numPr>
          <w:ilvl w:val="1"/>
          <w:numId w:val="2"/>
        </w:numPr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п. 20 Положения изложить в следующей редакции:</w:t>
      </w:r>
    </w:p>
    <w:p w:rsidR="00C60CBB" w:rsidRDefault="00C60CBB" w:rsidP="00C60CBB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«20. По итогам рассмотрения вопроса, указанного в абзаце втором подпункта «а» пункта 14 настоящего Положения, комиссия принимает одно из следующих решений:</w:t>
      </w:r>
    </w:p>
    <w:p w:rsidR="00C60CBB" w:rsidRDefault="00C60CBB" w:rsidP="00C60CBB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признать, что сведения, представленных муниципальным служащим в соответствии с частью 1 статьи 3 ФЗ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C60CBB" w:rsidRDefault="00C60CBB" w:rsidP="00C60CBB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признать, что сведения, представленные муниципальным служащим в соответствии с частью 1 статьи 3 ФЗ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</w:t>
      </w:r>
      <w:r w:rsidR="00633DE0">
        <w:rPr>
          <w:sz w:val="28"/>
          <w:szCs w:val="28"/>
        </w:rPr>
        <w:t xml:space="preserve">, и иных лиц их доходам», являются недостоверными и (или) неполными. </w:t>
      </w:r>
      <w:r w:rsidR="00FF78C1">
        <w:rPr>
          <w:sz w:val="28"/>
          <w:szCs w:val="28"/>
        </w:rPr>
        <w:t xml:space="preserve">В этом случае комиссия рекомендует руководителю Администрации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="00FF78C1">
        <w:rPr>
          <w:sz w:val="28"/>
          <w:szCs w:val="28"/>
        </w:rPr>
        <w:t>контроля за</w:t>
      </w:r>
      <w:proofErr w:type="gramEnd"/>
      <w:r w:rsidR="00FF78C1">
        <w:rPr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426747" w:rsidRDefault="00426747" w:rsidP="00C60CBB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spellStart"/>
      <w:r>
        <w:rPr>
          <w:sz w:val="28"/>
          <w:szCs w:val="28"/>
        </w:rPr>
        <w:t>пп</w:t>
      </w:r>
      <w:proofErr w:type="gramStart"/>
      <w:r>
        <w:rPr>
          <w:sz w:val="28"/>
          <w:szCs w:val="28"/>
        </w:rPr>
        <w:t>.б</w:t>
      </w:r>
      <w:proofErr w:type="spellEnd"/>
      <w:proofErr w:type="gramEnd"/>
      <w:r>
        <w:rPr>
          <w:sz w:val="28"/>
          <w:szCs w:val="28"/>
        </w:rPr>
        <w:t xml:space="preserve"> п. 22 Положения изложить в следующей редакции:</w:t>
      </w:r>
    </w:p>
    <w:p w:rsidR="00426747" w:rsidRDefault="00426747" w:rsidP="00C60CBB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ФЗ от 25.12.2008 №273-ФЗ «О противодействии коррупции». В этом случае комиссия рекомендует руководителю Администрации проинформировать об указанных обстоятельствах органы прокуратуры и уведомившую организацию</w:t>
      </w:r>
      <w:proofErr w:type="gramStart"/>
      <w:r>
        <w:rPr>
          <w:sz w:val="28"/>
          <w:szCs w:val="28"/>
        </w:rPr>
        <w:t>.»</w:t>
      </w:r>
      <w:proofErr w:type="gramEnd"/>
    </w:p>
    <w:p w:rsidR="00426747" w:rsidRDefault="00426747" w:rsidP="00426747">
      <w:pPr>
        <w:pStyle w:val="msonormalbullet1gifbullet1gif"/>
        <w:numPr>
          <w:ilvl w:val="1"/>
          <w:numId w:val="2"/>
        </w:numPr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п. 28 Положения дополнить абзацем следующего содержания:</w:t>
      </w:r>
    </w:p>
    <w:p w:rsidR="00426747" w:rsidRPr="00984627" w:rsidRDefault="00426747" w:rsidP="00426747">
      <w:pPr>
        <w:pStyle w:val="msonormalbullet1gifbullet1gif"/>
        <w:spacing w:before="120" w:beforeAutospacing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«Выписка из решения комиссии, заверенная подписью секретаря комиссии и печатью Администрации, вручается гражданину, замещавшему должность муниципального служащего </w:t>
      </w:r>
      <w:r w:rsidR="00492E26">
        <w:rPr>
          <w:sz w:val="28"/>
          <w:szCs w:val="28"/>
        </w:rPr>
        <w:t xml:space="preserve">в Администрации, в отношении которого рассматривался вопрос, указанный в </w:t>
      </w:r>
      <w:proofErr w:type="spellStart"/>
      <w:r w:rsidR="00492E26">
        <w:rPr>
          <w:sz w:val="28"/>
          <w:szCs w:val="28"/>
        </w:rPr>
        <w:t>пп</w:t>
      </w:r>
      <w:proofErr w:type="gramStart"/>
      <w:r w:rsidR="00492E26">
        <w:rPr>
          <w:sz w:val="28"/>
          <w:szCs w:val="28"/>
        </w:rPr>
        <w:t>.б</w:t>
      </w:r>
      <w:proofErr w:type="spellEnd"/>
      <w:proofErr w:type="gramEnd"/>
      <w:r w:rsidR="00492E26">
        <w:rPr>
          <w:sz w:val="28"/>
          <w:szCs w:val="28"/>
        </w:rPr>
        <w:t xml:space="preserve"> п. 14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9D4933" w:rsidRDefault="009D4933" w:rsidP="009D4933">
      <w:pPr>
        <w:pStyle w:val="msonormalbullet1gifbullet3gif"/>
        <w:numPr>
          <w:ilvl w:val="0"/>
          <w:numId w:val="1"/>
        </w:numPr>
        <w:spacing w:before="120" w:beforeAutospacing="0" w:after="120"/>
        <w:ind w:left="0" w:firstLine="284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D4933" w:rsidRDefault="009D4933" w:rsidP="009D4933">
      <w:pPr>
        <w:pStyle w:val="msonormalbullet3gif"/>
        <w:spacing w:before="120" w:beforeAutospacing="0" w:after="120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</w:t>
      </w:r>
      <w:r w:rsidR="00A65AB7">
        <w:rPr>
          <w:sz w:val="28"/>
          <w:szCs w:val="28"/>
        </w:rPr>
        <w:t>.</w:t>
      </w:r>
    </w:p>
    <w:p w:rsidR="009D4933" w:rsidRDefault="009D4933" w:rsidP="009D4933">
      <w:pPr>
        <w:pStyle w:val="a3"/>
        <w:spacing w:before="120" w:beforeAutospacing="0" w:after="120"/>
        <w:rPr>
          <w:b/>
          <w:bCs/>
          <w:sz w:val="28"/>
          <w:szCs w:val="28"/>
        </w:rPr>
      </w:pPr>
    </w:p>
    <w:p w:rsidR="009D4933" w:rsidRDefault="009D4933" w:rsidP="009D4933">
      <w:pPr>
        <w:pStyle w:val="a3"/>
        <w:spacing w:after="0"/>
        <w:jc w:val="center"/>
        <w:rPr>
          <w:bCs/>
          <w:sz w:val="28"/>
          <w:szCs w:val="28"/>
        </w:rPr>
      </w:pPr>
    </w:p>
    <w:p w:rsidR="009D4933" w:rsidRDefault="009D4933" w:rsidP="009D4933">
      <w:pPr>
        <w:pStyle w:val="a3"/>
        <w:spacing w:after="0"/>
        <w:rPr>
          <w:sz w:val="28"/>
          <w:szCs w:val="28"/>
        </w:rPr>
      </w:pPr>
      <w:r>
        <w:rPr>
          <w:bCs/>
          <w:sz w:val="28"/>
          <w:szCs w:val="28"/>
        </w:rPr>
        <w:t>Глава Лебяженского сельсовета                                                        М.В.Гордеев</w:t>
      </w:r>
    </w:p>
    <w:p w:rsidR="00774D2C" w:rsidRDefault="00774D2C"/>
    <w:sectPr w:rsidR="00774D2C" w:rsidSect="00351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76BB"/>
    <w:multiLevelType w:val="multilevel"/>
    <w:tmpl w:val="610C85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33C71837"/>
    <w:multiLevelType w:val="hybridMultilevel"/>
    <w:tmpl w:val="0AC81850"/>
    <w:lvl w:ilvl="0" w:tplc="4B0EB49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4933"/>
    <w:rsid w:val="000C4179"/>
    <w:rsid w:val="00242382"/>
    <w:rsid w:val="0035105B"/>
    <w:rsid w:val="00407B0F"/>
    <w:rsid w:val="00426747"/>
    <w:rsid w:val="004736CF"/>
    <w:rsid w:val="00492E26"/>
    <w:rsid w:val="004C6F39"/>
    <w:rsid w:val="00633DE0"/>
    <w:rsid w:val="00774D2C"/>
    <w:rsid w:val="00984627"/>
    <w:rsid w:val="009D4933"/>
    <w:rsid w:val="009E0B22"/>
    <w:rsid w:val="00A65AB7"/>
    <w:rsid w:val="00C60CBB"/>
    <w:rsid w:val="00F5762E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D49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D49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D49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D49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9D4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553C-3066-40F4-B0AE-4AFD1B96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6</cp:revision>
  <cp:lastPrinted>2015-08-26T09:52:00Z</cp:lastPrinted>
  <dcterms:created xsi:type="dcterms:W3CDTF">2015-08-26T08:23:00Z</dcterms:created>
  <dcterms:modified xsi:type="dcterms:W3CDTF">2015-08-26T09:54:00Z</dcterms:modified>
</cp:coreProperties>
</file>